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EC" w:rsidRDefault="00EF79EC" w:rsidP="00FB00FC">
      <w:pPr>
        <w:pStyle w:val="tkNazvanie"/>
        <w:spacing w:before="0" w:after="0" w:line="240" w:lineRule="auto"/>
        <w:ind w:left="0" w:right="283" w:firstLine="3828"/>
        <w:rPr>
          <w:rFonts w:ascii="Times New Roman" w:hAnsi="Times New Roman"/>
          <w:b w:val="0"/>
          <w:sz w:val="28"/>
          <w:szCs w:val="28"/>
          <w:lang w:val="ky-KG"/>
        </w:rPr>
      </w:pPr>
      <w:bookmarkStart w:id="0" w:name="_GoBack"/>
      <w:bookmarkEnd w:id="0"/>
    </w:p>
    <w:p w:rsidR="00FB00FC" w:rsidRDefault="00FB00FC" w:rsidP="00FB00FC">
      <w:pPr>
        <w:pStyle w:val="tkNazvanie"/>
        <w:spacing w:before="0" w:after="0" w:line="240" w:lineRule="auto"/>
        <w:ind w:left="0" w:right="283" w:firstLine="3828"/>
        <w:rPr>
          <w:rFonts w:ascii="Times New Roman" w:hAnsi="Times New Roman"/>
          <w:b w:val="0"/>
          <w:sz w:val="28"/>
          <w:szCs w:val="28"/>
          <w:lang w:val="ky-KG"/>
        </w:rPr>
      </w:pPr>
      <w:r w:rsidRPr="000565A0">
        <w:rPr>
          <w:rFonts w:ascii="Times New Roman" w:hAnsi="Times New Roman"/>
          <w:b w:val="0"/>
          <w:sz w:val="28"/>
          <w:szCs w:val="28"/>
          <w:lang w:val="ky-KG"/>
        </w:rPr>
        <w:t>Кыргыз Республикасынын Эмгек</w:t>
      </w:r>
    </w:p>
    <w:p w:rsidR="00FB00FC" w:rsidRDefault="00FB00FC" w:rsidP="005253FE">
      <w:pPr>
        <w:pStyle w:val="tkNazvanie"/>
        <w:spacing w:before="0" w:after="0" w:line="240" w:lineRule="auto"/>
        <w:ind w:left="3828" w:right="283"/>
        <w:rPr>
          <w:rFonts w:ascii="Times New Roman UniToktom" w:hAnsi="Times New Roman UniToktom" w:cs="Times New Roman UniToktom"/>
          <w:b w:val="0"/>
          <w:sz w:val="28"/>
          <w:szCs w:val="28"/>
          <w:lang w:val="ky-KG"/>
        </w:rPr>
      </w:pPr>
      <w:r w:rsidRPr="000565A0">
        <w:rPr>
          <w:rFonts w:ascii="Times New Roman" w:hAnsi="Times New Roman"/>
          <w:b w:val="0"/>
          <w:sz w:val="28"/>
          <w:szCs w:val="28"/>
          <w:lang w:val="ky-KG"/>
        </w:rPr>
        <w:t xml:space="preserve">жана социалдык </w:t>
      </w:r>
      <w:r w:rsidR="005253FE">
        <w:rPr>
          <w:rFonts w:ascii="Times New Roman" w:hAnsi="Times New Roman"/>
          <w:b w:val="0"/>
          <w:sz w:val="28"/>
          <w:szCs w:val="28"/>
          <w:lang w:val="ky-KG"/>
        </w:rPr>
        <w:t xml:space="preserve">өнүктүрүү </w:t>
      </w:r>
      <w:r w:rsidRPr="000565A0">
        <w:rPr>
          <w:rFonts w:ascii="Times New Roman" w:hAnsi="Times New Roman"/>
          <w:b w:val="0"/>
          <w:sz w:val="28"/>
          <w:szCs w:val="28"/>
          <w:lang w:val="ky-KG"/>
        </w:rPr>
        <w:t>министрлигинин</w:t>
      </w:r>
      <w:r w:rsidR="005253FE">
        <w:rPr>
          <w:rFonts w:ascii="Times New Roman" w:hAnsi="Times New Roman"/>
          <w:b w:val="0"/>
          <w:sz w:val="28"/>
          <w:szCs w:val="28"/>
          <w:lang w:val="ky-KG"/>
        </w:rPr>
        <w:t xml:space="preserve"> </w:t>
      </w:r>
      <w:r w:rsidRPr="000565A0">
        <w:rPr>
          <w:rFonts w:ascii="Times New Roman" w:hAnsi="Times New Roman"/>
          <w:b w:val="0"/>
          <w:sz w:val="28"/>
          <w:szCs w:val="28"/>
          <w:lang w:val="ky-KG"/>
        </w:rPr>
        <w:t>алдындагы Республикалык</w:t>
      </w:r>
      <w:r w:rsidR="005253FE">
        <w:rPr>
          <w:rFonts w:ascii="Times New Roman" w:hAnsi="Times New Roman"/>
          <w:b w:val="0"/>
          <w:sz w:val="28"/>
          <w:szCs w:val="28"/>
          <w:lang w:val="ky-KG"/>
        </w:rPr>
        <w:t xml:space="preserve"> </w:t>
      </w:r>
      <w:r w:rsidRPr="000565A0">
        <w:rPr>
          <w:rFonts w:ascii="Times New Roman" w:hAnsi="Times New Roman"/>
          <w:b w:val="0"/>
          <w:sz w:val="28"/>
          <w:szCs w:val="28"/>
          <w:lang w:val="ky-KG"/>
        </w:rPr>
        <w:t>медициналык-социалдык экспертизалоо</w:t>
      </w:r>
      <w:r w:rsidR="005253FE">
        <w:rPr>
          <w:rFonts w:ascii="Times New Roman" w:hAnsi="Times New Roman"/>
          <w:b w:val="0"/>
          <w:sz w:val="28"/>
          <w:szCs w:val="28"/>
          <w:lang w:val="ky-KG"/>
        </w:rPr>
        <w:t xml:space="preserve"> </w:t>
      </w:r>
      <w:r w:rsidRPr="000565A0">
        <w:rPr>
          <w:rFonts w:ascii="Times New Roman" w:hAnsi="Times New Roman"/>
          <w:b w:val="0"/>
          <w:sz w:val="28"/>
          <w:szCs w:val="28"/>
          <w:lang w:val="ky-KG"/>
        </w:rPr>
        <w:t>борбору</w:t>
      </w:r>
      <w:r w:rsidRPr="000565A0">
        <w:rPr>
          <w:rFonts w:ascii="Times New Roman UniToktom" w:hAnsi="Times New Roman UniToktom" w:cs="Times New Roman UniToktom"/>
          <w:b w:val="0"/>
          <w:sz w:val="28"/>
          <w:szCs w:val="28"/>
          <w:lang w:val="ky-KG"/>
        </w:rPr>
        <w:t xml:space="preserve"> жөнүндө </w:t>
      </w:r>
      <w:r w:rsidR="005253FE">
        <w:rPr>
          <w:rFonts w:ascii="Times New Roman UniToktom" w:hAnsi="Times New Roman UniToktom" w:cs="Times New Roman UniToktom"/>
          <w:b w:val="0"/>
          <w:sz w:val="28"/>
          <w:szCs w:val="28"/>
          <w:lang w:val="ky-KG"/>
        </w:rPr>
        <w:t>ж</w:t>
      </w:r>
      <w:r w:rsidRPr="000565A0">
        <w:rPr>
          <w:rFonts w:ascii="Times New Roman UniToktom" w:hAnsi="Times New Roman UniToktom" w:cs="Times New Roman UniToktom"/>
          <w:b w:val="0"/>
          <w:sz w:val="28"/>
          <w:szCs w:val="28"/>
          <w:lang w:val="ky-KG"/>
        </w:rPr>
        <w:t>обон</w:t>
      </w:r>
      <w:r>
        <w:rPr>
          <w:rFonts w:ascii="Times New Roman UniToktom" w:hAnsi="Times New Roman UniToktom" w:cs="Times New Roman UniToktom"/>
          <w:b w:val="0"/>
          <w:sz w:val="28"/>
          <w:szCs w:val="28"/>
          <w:lang w:val="ky-KG"/>
        </w:rPr>
        <w:t>ун</w:t>
      </w:r>
    </w:p>
    <w:p w:rsidR="00FB00FC" w:rsidRPr="000565A0" w:rsidRDefault="00FB00FC" w:rsidP="00FB00FC">
      <w:pPr>
        <w:pStyle w:val="tkNazvanie"/>
        <w:spacing w:before="0" w:after="0" w:line="240" w:lineRule="auto"/>
        <w:ind w:left="0" w:right="283" w:firstLine="3828"/>
        <w:rPr>
          <w:rFonts w:ascii="Times New Roman UniToktom" w:hAnsi="Times New Roman UniToktom" w:cs="Times New Roman UniToktom"/>
          <w:b w:val="0"/>
          <w:sz w:val="28"/>
          <w:szCs w:val="28"/>
          <w:lang w:val="ky-KG"/>
        </w:rPr>
      </w:pPr>
      <w:r>
        <w:rPr>
          <w:rFonts w:ascii="Times New Roman UniToktom" w:hAnsi="Times New Roman UniToktom" w:cs="Times New Roman UniToktom"/>
          <w:b w:val="0"/>
          <w:sz w:val="28"/>
          <w:szCs w:val="28"/>
          <w:lang w:val="ky-KG"/>
        </w:rPr>
        <w:t>2-тиркемеси</w:t>
      </w:r>
    </w:p>
    <w:p w:rsidR="00FB00FC" w:rsidRDefault="00FB00FC" w:rsidP="00FB00FC">
      <w:pPr>
        <w:pStyle w:val="tkNazvanie"/>
        <w:spacing w:before="0" w:after="0" w:line="240" w:lineRule="auto"/>
        <w:ind w:left="0" w:right="283"/>
        <w:jc w:val="left"/>
        <w:rPr>
          <w:rFonts w:ascii="Times New Roman UniToktom" w:hAnsi="Times New Roman UniToktom" w:cs="Times New Roman UniToktom"/>
          <w:sz w:val="28"/>
          <w:szCs w:val="28"/>
          <w:lang w:val="ky-KG"/>
        </w:rPr>
      </w:pPr>
    </w:p>
    <w:p w:rsidR="00EF79EC" w:rsidRPr="000565A0" w:rsidRDefault="00EF79EC" w:rsidP="00FB00FC">
      <w:pPr>
        <w:pStyle w:val="tkNazvanie"/>
        <w:spacing w:before="0" w:after="0" w:line="240" w:lineRule="auto"/>
        <w:ind w:left="0" w:right="283"/>
        <w:jc w:val="left"/>
        <w:rPr>
          <w:rFonts w:ascii="Times New Roman UniToktom" w:hAnsi="Times New Roman UniToktom" w:cs="Times New Roman UniToktom"/>
          <w:sz w:val="28"/>
          <w:szCs w:val="28"/>
          <w:lang w:val="ky-KG"/>
        </w:rPr>
      </w:pPr>
    </w:p>
    <w:p w:rsidR="002910D8" w:rsidRDefault="00FB00FC" w:rsidP="002910D8">
      <w:pPr>
        <w:pStyle w:val="tkNazvanie"/>
        <w:spacing w:before="0" w:after="0" w:line="240" w:lineRule="auto"/>
        <w:ind w:left="0" w:right="283" w:hanging="567"/>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Аймактык медициналык-социалдык</w:t>
      </w:r>
      <w:r>
        <w:rPr>
          <w:rFonts w:ascii="Times New Roman UniToktom" w:hAnsi="Times New Roman UniToktom" w:cs="Times New Roman UniToktom"/>
          <w:sz w:val="28"/>
          <w:szCs w:val="28"/>
        </w:rPr>
        <w:t xml:space="preserve"> эксперттик </w:t>
      </w:r>
    </w:p>
    <w:p w:rsidR="00FB00FC" w:rsidRPr="002910D8" w:rsidRDefault="002910D8" w:rsidP="002910D8">
      <w:pPr>
        <w:pStyle w:val="tkNazvanie"/>
        <w:spacing w:before="0" w:after="0" w:line="240" w:lineRule="auto"/>
        <w:ind w:left="0" w:right="283" w:hanging="567"/>
        <w:rPr>
          <w:rFonts w:ascii="Times New Roman UniToktom" w:hAnsi="Times New Roman UniToktom" w:cs="Times New Roman UniToktom"/>
          <w:sz w:val="28"/>
          <w:szCs w:val="28"/>
        </w:rPr>
      </w:pPr>
      <w:r>
        <w:rPr>
          <w:rFonts w:ascii="Times New Roman UniToktom" w:hAnsi="Times New Roman UniToktom" w:cs="Times New Roman UniToktom"/>
          <w:sz w:val="28"/>
          <w:szCs w:val="28"/>
        </w:rPr>
        <w:t>к</w:t>
      </w:r>
      <w:r w:rsidR="00FB00FC">
        <w:rPr>
          <w:rFonts w:ascii="Times New Roman UniToktom" w:hAnsi="Times New Roman UniToktom" w:cs="Times New Roman UniToktom"/>
          <w:sz w:val="28"/>
          <w:szCs w:val="28"/>
        </w:rPr>
        <w:t>омиссиялар</w:t>
      </w:r>
      <w:r>
        <w:rPr>
          <w:rFonts w:ascii="Times New Roman UniToktom" w:hAnsi="Times New Roman UniToktom" w:cs="Times New Roman UniToktom"/>
          <w:sz w:val="28"/>
          <w:szCs w:val="28"/>
        </w:rPr>
        <w:t xml:space="preserve"> </w:t>
      </w:r>
      <w:r w:rsidR="00075BF7">
        <w:rPr>
          <w:rFonts w:ascii="Times New Roman UniToktom" w:hAnsi="Times New Roman UniToktom" w:cs="Times New Roman UniToktom"/>
          <w:sz w:val="28"/>
          <w:szCs w:val="28"/>
        </w:rPr>
        <w:t>ж</w:t>
      </w:r>
      <w:r w:rsidR="00FB00FC">
        <w:rPr>
          <w:rFonts w:ascii="Times New Roman UniToktom" w:hAnsi="Times New Roman UniToktom" w:cs="Times New Roman UniToktom"/>
          <w:sz w:val="28"/>
          <w:szCs w:val="28"/>
        </w:rPr>
        <w:t>өнүндө</w:t>
      </w:r>
      <w:r w:rsidR="00075BF7" w:rsidRPr="002910D8">
        <w:rPr>
          <w:rFonts w:ascii="Times New Roman UniToktom" w:hAnsi="Times New Roman UniToktom" w:cs="Times New Roman UniToktom"/>
          <w:sz w:val="28"/>
          <w:szCs w:val="28"/>
        </w:rPr>
        <w:t xml:space="preserve"> </w:t>
      </w:r>
      <w:r w:rsidR="005253FE">
        <w:rPr>
          <w:rFonts w:ascii="Times New Roman UniToktom" w:hAnsi="Times New Roman UniToktom" w:cs="Times New Roman UniToktom"/>
          <w:sz w:val="28"/>
          <w:szCs w:val="28"/>
          <w:lang w:val="ky-KG"/>
        </w:rPr>
        <w:t>т</w:t>
      </w:r>
      <w:r w:rsidR="00FB00FC">
        <w:rPr>
          <w:rFonts w:ascii="Times New Roman UniToktom" w:hAnsi="Times New Roman UniToktom" w:cs="Times New Roman UniToktom"/>
          <w:sz w:val="28"/>
          <w:szCs w:val="28"/>
          <w:lang w:val="ky-KG"/>
        </w:rPr>
        <w:t>иптүү</w:t>
      </w:r>
      <w:r w:rsidR="00FB00FC" w:rsidRPr="00FB00FC">
        <w:rPr>
          <w:rFonts w:ascii="Times New Roman UniToktom" w:hAnsi="Times New Roman UniToktom" w:cs="Times New Roman UniToktom"/>
          <w:sz w:val="28"/>
          <w:szCs w:val="28"/>
          <w:lang w:val="ky-KG"/>
        </w:rPr>
        <w:t xml:space="preserve"> </w:t>
      </w:r>
      <w:r w:rsidR="005253FE">
        <w:rPr>
          <w:rFonts w:ascii="Times New Roman UniToktom" w:hAnsi="Times New Roman UniToktom" w:cs="Times New Roman UniToktom"/>
          <w:sz w:val="28"/>
          <w:szCs w:val="28"/>
          <w:lang w:val="ky-KG"/>
        </w:rPr>
        <w:t>ж</w:t>
      </w:r>
      <w:r w:rsidR="00FB00FC" w:rsidRPr="00FB00FC">
        <w:rPr>
          <w:rFonts w:ascii="Times New Roman UniToktom" w:hAnsi="Times New Roman UniToktom" w:cs="Times New Roman UniToktom"/>
          <w:sz w:val="28"/>
          <w:szCs w:val="28"/>
          <w:lang w:val="ky-KG"/>
        </w:rPr>
        <w:t>обо</w:t>
      </w:r>
    </w:p>
    <w:p w:rsidR="00FB00FC" w:rsidRPr="00FB00FC" w:rsidRDefault="00FB00FC" w:rsidP="00FB00FC">
      <w:pPr>
        <w:pStyle w:val="tkZagolovok2"/>
        <w:spacing w:before="0" w:after="0" w:line="240" w:lineRule="auto"/>
        <w:ind w:left="0" w:right="283"/>
        <w:jc w:val="both"/>
        <w:rPr>
          <w:rFonts w:ascii="Times New Roman UniToktom" w:hAnsi="Times New Roman UniToktom" w:cs="Times New Roman UniToktom"/>
          <w:sz w:val="28"/>
          <w:szCs w:val="28"/>
          <w:lang w:val="ky-KG"/>
        </w:rPr>
      </w:pPr>
    </w:p>
    <w:p w:rsidR="00FB00FC" w:rsidRPr="00FB00FC" w:rsidRDefault="00FB00FC" w:rsidP="00FB00FC">
      <w:pPr>
        <w:pStyle w:val="tkZagolovok2"/>
        <w:spacing w:before="0" w:after="0" w:line="240" w:lineRule="auto"/>
        <w:ind w:left="0"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1. Жалпы жоболор</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1. </w:t>
      </w:r>
      <w:r w:rsidR="005253FE">
        <w:rPr>
          <w:rFonts w:ascii="Times New Roman UniToktom" w:hAnsi="Times New Roman UniToktom" w:cs="Times New Roman UniToktom"/>
          <w:sz w:val="28"/>
          <w:szCs w:val="28"/>
          <w:lang w:val="ky-KG"/>
        </w:rPr>
        <w:t>Уш</w:t>
      </w:r>
      <w:r w:rsidRPr="00FB00FC">
        <w:rPr>
          <w:rFonts w:ascii="Times New Roman UniToktom" w:hAnsi="Times New Roman UniToktom" w:cs="Times New Roman UniToktom"/>
          <w:sz w:val="28"/>
          <w:szCs w:val="28"/>
          <w:lang w:val="ky-KG"/>
        </w:rPr>
        <w:t>ул Жобо медициналык-социалдык экспертиза</w:t>
      </w:r>
      <w:r w:rsidR="005253FE">
        <w:rPr>
          <w:rFonts w:ascii="Times New Roman UniToktom" w:hAnsi="Times New Roman UniToktom" w:cs="Times New Roman UniToktom"/>
          <w:sz w:val="28"/>
          <w:szCs w:val="28"/>
          <w:lang w:val="ky-KG"/>
        </w:rPr>
        <w:t>нын</w:t>
      </w:r>
      <w:r w:rsidRPr="00FB00FC">
        <w:rPr>
          <w:rFonts w:ascii="Times New Roman UniToktom" w:hAnsi="Times New Roman UniToktom" w:cs="Times New Roman UniToktom"/>
          <w:sz w:val="28"/>
          <w:szCs w:val="28"/>
          <w:lang w:val="ky-KG"/>
        </w:rPr>
        <w:t xml:space="preserve"> мамлекеттик кызматынын мекемелер системасын</w:t>
      </w:r>
      <w:r w:rsidR="005253FE">
        <w:rPr>
          <w:rFonts w:ascii="Times New Roman UniToktom" w:hAnsi="Times New Roman UniToktom" w:cs="Times New Roman UniToktom"/>
          <w:sz w:val="28"/>
          <w:szCs w:val="28"/>
          <w:lang w:val="ky-KG"/>
        </w:rPr>
        <w:t>ын</w:t>
      </w:r>
      <w:r w:rsidRPr="00FB00FC">
        <w:rPr>
          <w:rFonts w:ascii="Times New Roman UniToktom" w:hAnsi="Times New Roman UniToktom" w:cs="Times New Roman UniToktom"/>
          <w:sz w:val="28"/>
          <w:szCs w:val="28"/>
          <w:lang w:val="ky-KG"/>
        </w:rPr>
        <w:t xml:space="preserve"> баштапкы деңгээл</w:t>
      </w:r>
      <w:r w:rsidR="005253FE">
        <w:rPr>
          <w:rFonts w:ascii="Times New Roman UniToktom" w:hAnsi="Times New Roman UniToktom" w:cs="Times New Roman UniToktom"/>
          <w:sz w:val="28"/>
          <w:szCs w:val="28"/>
          <w:lang w:val="ky-KG"/>
        </w:rPr>
        <w:t>и</w:t>
      </w:r>
      <w:r w:rsidRPr="00FB00FC">
        <w:rPr>
          <w:rFonts w:ascii="Times New Roman UniToktom" w:hAnsi="Times New Roman UniToktom" w:cs="Times New Roman UniToktom"/>
          <w:sz w:val="28"/>
          <w:szCs w:val="28"/>
          <w:lang w:val="ky-KG"/>
        </w:rPr>
        <w:t xml:space="preserve"> болуп саналган, аймактык принцип боюнча балдарды жана чоң кишилерди эксперттик </w:t>
      </w:r>
      <w:r w:rsidR="00C21542">
        <w:rPr>
          <w:rFonts w:ascii="Times New Roman UniToktom" w:hAnsi="Times New Roman UniToktom" w:cs="Times New Roman UniToktom"/>
          <w:sz w:val="28"/>
          <w:szCs w:val="28"/>
          <w:lang w:val="ky-KG"/>
        </w:rPr>
        <w:t xml:space="preserve">жактан </w:t>
      </w:r>
      <w:r w:rsidRPr="00FB00FC">
        <w:rPr>
          <w:rFonts w:ascii="Times New Roman UniToktom" w:hAnsi="Times New Roman UniToktom" w:cs="Times New Roman UniToktom"/>
          <w:sz w:val="28"/>
          <w:szCs w:val="28"/>
          <w:lang w:val="ky-KG"/>
        </w:rPr>
        <w:t>тейл</w:t>
      </w:r>
      <w:r w:rsidR="00C21542">
        <w:rPr>
          <w:rFonts w:ascii="Times New Roman UniToktom" w:hAnsi="Times New Roman UniToktom" w:cs="Times New Roman UniToktom"/>
          <w:sz w:val="28"/>
          <w:szCs w:val="28"/>
          <w:lang w:val="ky-KG"/>
        </w:rPr>
        <w:t>еген</w:t>
      </w:r>
      <w:r w:rsidRPr="00FB00FC">
        <w:rPr>
          <w:rFonts w:ascii="Times New Roman UniToktom" w:hAnsi="Times New Roman UniToktom" w:cs="Times New Roman UniToktom"/>
          <w:sz w:val="28"/>
          <w:szCs w:val="28"/>
          <w:lang w:val="ky-KG"/>
        </w:rPr>
        <w:t xml:space="preserve"> аймактык медициналык-социалдык эксперттик комиссиялардын ишинин укуктук жана уюштуруу</w:t>
      </w:r>
      <w:r w:rsidR="005253FE">
        <w:rPr>
          <w:rFonts w:ascii="Times New Roman UniToktom" w:hAnsi="Times New Roman UniToktom" w:cs="Times New Roman UniToktom"/>
          <w:sz w:val="28"/>
          <w:szCs w:val="28"/>
          <w:lang w:val="ky-KG"/>
        </w:rPr>
        <w:t>чулук</w:t>
      </w:r>
      <w:r w:rsidRPr="00FB00FC">
        <w:rPr>
          <w:rFonts w:ascii="Times New Roman UniToktom" w:hAnsi="Times New Roman UniToktom" w:cs="Times New Roman UniToktom"/>
          <w:sz w:val="28"/>
          <w:szCs w:val="28"/>
          <w:lang w:val="ky-KG"/>
        </w:rPr>
        <w:t xml:space="preserve"> негиздерин аныктайт.</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2. Аймактык медициналык-социалдык эксперттик комиссиялар (мындан ары – </w:t>
      </w:r>
      <w:r>
        <w:rPr>
          <w:rFonts w:ascii="Times New Roman UniToktom" w:hAnsi="Times New Roman UniToktom" w:cs="Times New Roman UniToktom"/>
          <w:sz w:val="28"/>
          <w:szCs w:val="28"/>
          <w:lang w:val="ky-KG"/>
        </w:rPr>
        <w:t xml:space="preserve">аймактык </w:t>
      </w:r>
      <w:r w:rsidRPr="00FB00FC">
        <w:rPr>
          <w:rFonts w:ascii="Times New Roman UniToktom" w:hAnsi="Times New Roman UniToktom" w:cs="Times New Roman UniToktom"/>
          <w:sz w:val="28"/>
          <w:szCs w:val="28"/>
          <w:lang w:val="ky-KG"/>
        </w:rPr>
        <w:t>МСЭК) ден соолугунун мүмкүнчүлүгү чектелүү адамдарды мед</w:t>
      </w:r>
      <w:r w:rsidR="005253FE">
        <w:rPr>
          <w:rFonts w:ascii="Times New Roman UniToktom" w:hAnsi="Times New Roman UniToktom" w:cs="Times New Roman UniToktom"/>
          <w:sz w:val="28"/>
          <w:szCs w:val="28"/>
          <w:lang w:val="ky-KG"/>
        </w:rPr>
        <w:t>ициналык-социалдык экспертиза</w:t>
      </w:r>
      <w:r w:rsidRPr="00FB00FC">
        <w:rPr>
          <w:rFonts w:ascii="Times New Roman UniToktom" w:hAnsi="Times New Roman UniToktom" w:cs="Times New Roman UniToktom"/>
          <w:sz w:val="28"/>
          <w:szCs w:val="28"/>
          <w:lang w:val="ky-KG"/>
        </w:rPr>
        <w:t xml:space="preserve"> </w:t>
      </w:r>
      <w:r w:rsidR="005253FE">
        <w:rPr>
          <w:rFonts w:ascii="Times New Roman UniToktom" w:hAnsi="Times New Roman UniToktom" w:cs="Times New Roman UniToktom"/>
          <w:sz w:val="28"/>
          <w:szCs w:val="28"/>
          <w:lang w:val="ky-KG"/>
        </w:rPr>
        <w:t>чөйрөсүндөгү</w:t>
      </w:r>
      <w:r w:rsidRPr="00FB00FC">
        <w:rPr>
          <w:rFonts w:ascii="Times New Roman UniToktom" w:hAnsi="Times New Roman UniToktom" w:cs="Times New Roman UniToktom"/>
          <w:sz w:val="28"/>
          <w:szCs w:val="28"/>
          <w:lang w:val="ky-KG"/>
        </w:rPr>
        <w:t xml:space="preserve"> ыйгарым укуктуу мамлекеттик органдын (мындан ары - ыйгарым укуктуу орган) аймактык бөлүмдөрү болуп саналат.</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3. Аймактык МСЭКтер өз ишинде Кыргыз Республикасынын Конституциясын, Кыргыз Республикасынын мыйзамдарын, Кыргыз Республикасынын башка ченемдик укуктук актыларын, Кыргыз Республикасы катыш</w:t>
      </w:r>
      <w:r w:rsidR="00C21542">
        <w:rPr>
          <w:rFonts w:ascii="Times New Roman UniToktom" w:hAnsi="Times New Roman UniToktom" w:cs="Times New Roman UniToktom"/>
          <w:sz w:val="28"/>
          <w:szCs w:val="28"/>
          <w:lang w:val="ky-KG"/>
        </w:rPr>
        <w:t>кан</w:t>
      </w:r>
      <w:r w:rsidRPr="00FB00FC">
        <w:rPr>
          <w:rFonts w:ascii="Times New Roman UniToktom" w:hAnsi="Times New Roman UniToktom" w:cs="Times New Roman UniToktom"/>
          <w:sz w:val="28"/>
          <w:szCs w:val="28"/>
          <w:lang w:val="ky-KG"/>
        </w:rPr>
        <w:t>, мыйзамда белгиленген тартипте күчүнө кирген эл аралык келишимдерди, ошондой эле ушул Жобону жетекчиликке алат.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4.</w:t>
      </w:r>
      <w:r w:rsidRPr="000565A0">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Ай</w:t>
      </w:r>
      <w:r w:rsidR="005253FE">
        <w:rPr>
          <w:rFonts w:ascii="Times New Roman UniToktom" w:hAnsi="Times New Roman UniToktom" w:cs="Times New Roman UniToktom"/>
          <w:sz w:val="28"/>
          <w:szCs w:val="28"/>
        </w:rPr>
        <w:t>мактык МСЭК юридикалык жак бол</w:t>
      </w:r>
      <w:r w:rsidR="005253FE">
        <w:rPr>
          <w:rFonts w:ascii="Times New Roman UniToktom" w:hAnsi="Times New Roman UniToktom" w:cs="Times New Roman UniToktom"/>
          <w:sz w:val="28"/>
          <w:szCs w:val="28"/>
          <w:lang w:val="ky-KG"/>
        </w:rPr>
        <w:t>уп саналат</w:t>
      </w:r>
      <w:r w:rsidRPr="00451664">
        <w:rPr>
          <w:rFonts w:ascii="Times New Roman UniToktom" w:hAnsi="Times New Roman UniToktom" w:cs="Times New Roman UniToktom"/>
          <w:sz w:val="28"/>
          <w:szCs w:val="28"/>
        </w:rPr>
        <w:t>.</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МСЭКтин уюштуруу-укуктук формасы - мамлекеттик мекеме.</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5. Аймактык МСЭКтин өзүнүн аталышы мамлекеттик жана расмий тилде жазылган штампы жана мөөрү болот.</w:t>
      </w:r>
    </w:p>
    <w:p w:rsidR="00FB00FC" w:rsidRPr="000565A0" w:rsidRDefault="00FB00FC" w:rsidP="00FB00FC">
      <w:pPr>
        <w:pStyle w:val="tkZagolovok2"/>
        <w:spacing w:before="0" w:after="0" w:line="240" w:lineRule="auto"/>
        <w:ind w:left="0" w:right="283"/>
        <w:jc w:val="both"/>
        <w:rPr>
          <w:rFonts w:ascii="Times New Roman UniToktom" w:hAnsi="Times New Roman UniToktom" w:cs="Times New Roman UniToktom"/>
          <w:sz w:val="28"/>
          <w:szCs w:val="28"/>
        </w:rPr>
      </w:pPr>
    </w:p>
    <w:p w:rsidR="00FB00FC" w:rsidRPr="00451664" w:rsidRDefault="00FB00FC" w:rsidP="00FB00FC">
      <w:pPr>
        <w:pStyle w:val="tkZagolovok2"/>
        <w:spacing w:before="0" w:after="0" w:line="240" w:lineRule="auto"/>
        <w:ind w:left="0"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2. Аймактык МСЭКтердин максаттары жана милдеттери</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rPr>
      </w:pP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rPr>
      </w:pPr>
      <w:r w:rsidRPr="00FB00FC">
        <w:rPr>
          <w:rFonts w:ascii="Times New Roman UniToktom" w:hAnsi="Times New Roman UniToktom" w:cs="Times New Roman UniToktom"/>
          <w:sz w:val="28"/>
          <w:szCs w:val="28"/>
        </w:rPr>
        <w:t xml:space="preserve">6. </w:t>
      </w:r>
      <w:r w:rsidRPr="00451664">
        <w:rPr>
          <w:rFonts w:ascii="Times New Roman UniToktom" w:hAnsi="Times New Roman UniToktom" w:cs="Times New Roman UniToktom"/>
          <w:sz w:val="28"/>
          <w:szCs w:val="28"/>
        </w:rPr>
        <w:t>Аймактык</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МСЭКтердин</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максаты</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турмуш</w:t>
      </w:r>
      <w:r w:rsidRPr="00FB00FC">
        <w:rPr>
          <w:rFonts w:ascii="Times New Roman UniToktom" w:hAnsi="Times New Roman UniToktom" w:cs="Times New Roman UniToktom"/>
          <w:sz w:val="28"/>
          <w:szCs w:val="28"/>
        </w:rPr>
        <w:t>-</w:t>
      </w:r>
      <w:r w:rsidRPr="00451664">
        <w:rPr>
          <w:rFonts w:ascii="Times New Roman UniToktom" w:hAnsi="Times New Roman UniToktom" w:cs="Times New Roman UniToktom"/>
          <w:sz w:val="28"/>
          <w:szCs w:val="28"/>
        </w:rPr>
        <w:t>тиричилигинин</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категория</w:t>
      </w:r>
      <w:r w:rsidR="00B06058">
        <w:rPr>
          <w:rFonts w:ascii="Times New Roman UniToktom" w:hAnsi="Times New Roman UniToktom" w:cs="Times New Roman UniToktom"/>
          <w:sz w:val="28"/>
          <w:szCs w:val="28"/>
          <w:lang w:val="ky-KG"/>
        </w:rPr>
        <w:t>лары</w:t>
      </w:r>
      <w:r w:rsidRPr="00451664">
        <w:rPr>
          <w:rFonts w:ascii="Times New Roman UniToktom" w:hAnsi="Times New Roman UniToktom" w:cs="Times New Roman UniToktom"/>
          <w:sz w:val="28"/>
          <w:szCs w:val="28"/>
        </w:rPr>
        <w:t>нын</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бузулуу</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даражасы</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бар</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же</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жоктугу</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жагынан</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жарандарды</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өз</w:t>
      </w:r>
      <w:r w:rsidRPr="00FB00FC">
        <w:rPr>
          <w:rFonts w:ascii="Times New Roman UniToktom" w:hAnsi="Times New Roman UniToktom" w:cs="Times New Roman UniToktom"/>
          <w:sz w:val="28"/>
          <w:szCs w:val="28"/>
        </w:rPr>
        <w:t xml:space="preserve"> </w:t>
      </w:r>
      <w:r w:rsidR="00B06058">
        <w:rPr>
          <w:rFonts w:ascii="Times New Roman UniToktom" w:hAnsi="Times New Roman UniToktom" w:cs="Times New Roman UniToktom"/>
          <w:sz w:val="28"/>
          <w:szCs w:val="28"/>
          <w:lang w:val="ky-KG"/>
        </w:rPr>
        <w:t>убагы</w:t>
      </w:r>
      <w:r w:rsidRPr="00451664">
        <w:rPr>
          <w:rFonts w:ascii="Times New Roman UniToktom" w:hAnsi="Times New Roman UniToktom" w:cs="Times New Roman UniToktom"/>
          <w:sz w:val="28"/>
          <w:szCs w:val="28"/>
        </w:rPr>
        <w:t>нда</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жана</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сапаттуу</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күбөлөндүрүүнү</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камсыз</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кылуу</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ден</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соолугунун</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мүмкүнчүлүктөрү</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чектелүү</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адамдардын</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социалдык</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коргоо</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жана</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реабилитациялоо</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чараларына</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муктаждыгын</w:t>
      </w:r>
      <w:r w:rsidRPr="00FB00FC">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аныктоо</w:t>
      </w:r>
      <w:r w:rsidRPr="00FB00FC">
        <w:rPr>
          <w:rFonts w:ascii="Times New Roman UniToktom" w:hAnsi="Times New Roman UniToktom" w:cs="Times New Roman UniToktom"/>
          <w:sz w:val="28"/>
          <w:szCs w:val="28"/>
        </w:rPr>
        <w:t xml:space="preserve"> </w:t>
      </w:r>
      <w:r w:rsidR="00B06058">
        <w:rPr>
          <w:rFonts w:ascii="Times New Roman UniToktom" w:hAnsi="Times New Roman UniToktom" w:cs="Times New Roman UniToktom"/>
          <w:sz w:val="28"/>
          <w:szCs w:val="28"/>
          <w:lang w:val="ky-KG"/>
        </w:rPr>
        <w:t xml:space="preserve">болуп </w:t>
      </w:r>
      <w:r w:rsidRPr="00451664">
        <w:rPr>
          <w:rFonts w:ascii="Times New Roman UniToktom" w:hAnsi="Times New Roman UniToktom" w:cs="Times New Roman UniToktom"/>
          <w:sz w:val="28"/>
          <w:szCs w:val="28"/>
        </w:rPr>
        <w:t>саналат</w:t>
      </w:r>
      <w:r w:rsidRPr="00FB00FC">
        <w:rPr>
          <w:rFonts w:ascii="Times New Roman UniToktom" w:hAnsi="Times New Roman UniToktom" w:cs="Times New Roman UniToktom"/>
          <w:sz w:val="28"/>
          <w:szCs w:val="28"/>
        </w:rPr>
        <w:t>.</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lastRenderedPageBreak/>
        <w:t>Аймактык МСЭКтердин милдеттери болуп төмөнкүлөр саналат: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кызмат көрсөтүүлөрдүн жеткиликтүүлүгүн камсыз кылуу;</w:t>
      </w:r>
    </w:p>
    <w:p w:rsidR="00FB00FC"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майыптыктын түзү</w:t>
      </w:r>
      <w:r w:rsidR="00B06058">
        <w:rPr>
          <w:rFonts w:ascii="Times New Roman UniToktom" w:hAnsi="Times New Roman UniToktom" w:cs="Times New Roman UniToktom"/>
          <w:sz w:val="28"/>
          <w:szCs w:val="28"/>
          <w:lang w:val="ky-KG"/>
        </w:rPr>
        <w:t>л</w:t>
      </w:r>
      <w:r w:rsidRPr="00451664">
        <w:rPr>
          <w:rFonts w:ascii="Times New Roman UniToktom" w:hAnsi="Times New Roman UniToktom" w:cs="Times New Roman UniToktom"/>
          <w:sz w:val="28"/>
          <w:szCs w:val="28"/>
        </w:rPr>
        <w:t>ү</w:t>
      </w:r>
      <w:r w:rsidR="00B06058">
        <w:rPr>
          <w:rFonts w:ascii="Times New Roman UniToktom" w:hAnsi="Times New Roman UniToktom" w:cs="Times New Roman UniToktom"/>
          <w:sz w:val="28"/>
          <w:szCs w:val="28"/>
          <w:lang w:val="ky-KG"/>
        </w:rPr>
        <w:t>шү</w:t>
      </w:r>
      <w:r w:rsidRPr="00451664">
        <w:rPr>
          <w:rFonts w:ascii="Times New Roman UniToktom" w:hAnsi="Times New Roman UniToktom" w:cs="Times New Roman UniToktom"/>
          <w:sz w:val="28"/>
          <w:szCs w:val="28"/>
        </w:rPr>
        <w:t xml:space="preserve">н өз </w:t>
      </w:r>
      <w:r w:rsidR="00B06058">
        <w:rPr>
          <w:rFonts w:ascii="Times New Roman UniToktom" w:hAnsi="Times New Roman UniToktom" w:cs="Times New Roman UniToktom"/>
          <w:sz w:val="28"/>
          <w:szCs w:val="28"/>
          <w:lang w:val="ky-KG"/>
        </w:rPr>
        <w:t>убагы</w:t>
      </w:r>
      <w:r w:rsidRPr="00451664">
        <w:rPr>
          <w:rFonts w:ascii="Times New Roman UniToktom" w:hAnsi="Times New Roman UniToktom" w:cs="Times New Roman UniToktom"/>
          <w:sz w:val="28"/>
          <w:szCs w:val="28"/>
        </w:rPr>
        <w:t>нда жана сапаттуу эсепке алууну жана талдоону камсыз кылуу.</w:t>
      </w:r>
    </w:p>
    <w:p w:rsidR="00FB00FC" w:rsidRPr="006E39AE" w:rsidRDefault="00FB00FC" w:rsidP="00FB00FC">
      <w:pPr>
        <w:pStyle w:val="tkTekst"/>
        <w:spacing w:after="0" w:line="240" w:lineRule="auto"/>
        <w:ind w:right="283"/>
        <w:rPr>
          <w:rFonts w:ascii="Times New Roman UniToktom" w:hAnsi="Times New Roman UniToktom" w:cs="Times New Roman UniToktom"/>
          <w:sz w:val="28"/>
          <w:szCs w:val="28"/>
        </w:rPr>
      </w:pPr>
    </w:p>
    <w:p w:rsidR="00FB00FC" w:rsidRPr="000565A0" w:rsidRDefault="00FB00FC" w:rsidP="00FB00FC">
      <w:pPr>
        <w:pStyle w:val="tkZagolovok2"/>
        <w:spacing w:before="0" w:after="0" w:line="240" w:lineRule="auto"/>
        <w:ind w:left="0" w:right="283"/>
        <w:rPr>
          <w:rFonts w:ascii="Times New Roman UniToktom" w:hAnsi="Times New Roman UniToktom" w:cs="Times New Roman UniToktom"/>
          <w:sz w:val="28"/>
          <w:szCs w:val="28"/>
          <w:lang w:val="ky-KG"/>
        </w:rPr>
      </w:pPr>
      <w:r w:rsidRPr="000565A0">
        <w:rPr>
          <w:rFonts w:ascii="Times New Roman UniToktom" w:hAnsi="Times New Roman UniToktom" w:cs="Times New Roman UniToktom"/>
          <w:sz w:val="28"/>
          <w:szCs w:val="28"/>
          <w:lang w:val="ky-KG"/>
        </w:rPr>
        <w:t>3. Аймактык МСЭКтердин функциялары</w:t>
      </w:r>
    </w:p>
    <w:p w:rsidR="00FB00FC" w:rsidRPr="000565A0" w:rsidRDefault="00FB00FC" w:rsidP="00FB00FC">
      <w:pPr>
        <w:pStyle w:val="tkTekst"/>
        <w:spacing w:after="0" w:line="240" w:lineRule="auto"/>
        <w:ind w:right="283"/>
        <w:rPr>
          <w:rFonts w:ascii="Times New Roman UniToktom" w:hAnsi="Times New Roman UniToktom" w:cs="Times New Roman UniToktom"/>
          <w:sz w:val="28"/>
          <w:szCs w:val="28"/>
          <w:lang w:val="ky-KG"/>
        </w:rPr>
      </w:pPr>
    </w:p>
    <w:p w:rsidR="00FB00FC" w:rsidRPr="000565A0"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0565A0">
        <w:rPr>
          <w:rFonts w:ascii="Times New Roman UniToktom" w:hAnsi="Times New Roman UniToktom" w:cs="Times New Roman UniToktom"/>
          <w:sz w:val="28"/>
          <w:szCs w:val="28"/>
          <w:lang w:val="ky-KG"/>
        </w:rPr>
        <w:t>7. Аймактык МСЭКтердин функциялары:</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жарандар</w:t>
      </w:r>
      <w:r w:rsidR="00B06058">
        <w:rPr>
          <w:rFonts w:ascii="Times New Roman UniToktom" w:hAnsi="Times New Roman UniToktom" w:cs="Times New Roman UniToktom"/>
          <w:sz w:val="28"/>
          <w:szCs w:val="28"/>
          <w:lang w:val="ky-KG"/>
        </w:rPr>
        <w:t>дын</w:t>
      </w:r>
      <w:r w:rsidRPr="00FB00FC">
        <w:rPr>
          <w:rFonts w:ascii="Times New Roman UniToktom" w:hAnsi="Times New Roman UniToktom" w:cs="Times New Roman UniToktom"/>
          <w:sz w:val="28"/>
          <w:szCs w:val="28"/>
          <w:lang w:val="ky-KG"/>
        </w:rPr>
        <w:t xml:space="preserve"> эмгекке жарамдуулугун убактылуу жана туруктуу жоготушун</w:t>
      </w:r>
      <w:r w:rsidR="00EF79EC">
        <w:rPr>
          <w:rFonts w:ascii="Times New Roman UniToktom" w:hAnsi="Times New Roman UniToktom" w:cs="Times New Roman UniToktom"/>
          <w:sz w:val="28"/>
          <w:szCs w:val="28"/>
          <w:lang w:val="ky-KG"/>
        </w:rPr>
        <w:t>а</w:t>
      </w:r>
      <w:r w:rsidRPr="00FB00FC">
        <w:rPr>
          <w:rFonts w:ascii="Times New Roman UniToktom" w:hAnsi="Times New Roman UniToktom" w:cs="Times New Roman UniToktom"/>
          <w:sz w:val="28"/>
          <w:szCs w:val="28"/>
          <w:lang w:val="ky-KG"/>
        </w:rPr>
        <w:t xml:space="preserve"> медициналык-социалдык экспертиза</w:t>
      </w:r>
      <w:r w:rsidR="00B06058">
        <w:rPr>
          <w:rFonts w:ascii="Times New Roman UniToktom" w:hAnsi="Times New Roman UniToktom" w:cs="Times New Roman UniToktom"/>
          <w:sz w:val="28"/>
          <w:szCs w:val="28"/>
          <w:lang w:val="ky-KG"/>
        </w:rPr>
        <w:t xml:space="preserve"> (мындан ары - экспертиза</w:t>
      </w:r>
      <w:r w:rsidRPr="00FB00FC">
        <w:rPr>
          <w:rFonts w:ascii="Times New Roman UniToktom" w:hAnsi="Times New Roman UniToktom" w:cs="Times New Roman UniToktom"/>
          <w:sz w:val="28"/>
          <w:szCs w:val="28"/>
          <w:lang w:val="ky-KG"/>
        </w:rPr>
        <w:t>) жүргүз</w:t>
      </w:r>
      <w:r w:rsidR="00B06058">
        <w:rPr>
          <w:rFonts w:ascii="Times New Roman UniToktom" w:hAnsi="Times New Roman UniToktom" w:cs="Times New Roman UniToktom"/>
          <w:sz w:val="28"/>
          <w:szCs w:val="28"/>
          <w:lang w:val="ky-KG"/>
        </w:rPr>
        <w:t>үү, майыптыгы</w:t>
      </w:r>
      <w:r w:rsidR="00EF79EC">
        <w:rPr>
          <w:rFonts w:ascii="Times New Roman UniToktom" w:hAnsi="Times New Roman UniToktom" w:cs="Times New Roman UniToktom"/>
          <w:sz w:val="28"/>
          <w:szCs w:val="28"/>
          <w:lang w:val="ky-KG"/>
        </w:rPr>
        <w:t>нын</w:t>
      </w:r>
      <w:r w:rsidR="00B06058">
        <w:rPr>
          <w:rFonts w:ascii="Times New Roman UniToktom" w:hAnsi="Times New Roman UniToktom" w:cs="Times New Roman UniToktom"/>
          <w:sz w:val="28"/>
          <w:szCs w:val="28"/>
          <w:lang w:val="ky-KG"/>
        </w:rPr>
        <w:t xml:space="preserve"> бар экендиги</w:t>
      </w:r>
      <w:r w:rsidR="00EF79EC">
        <w:rPr>
          <w:rFonts w:ascii="Times New Roman UniToktom" w:hAnsi="Times New Roman UniToktom" w:cs="Times New Roman UniToktom"/>
          <w:sz w:val="28"/>
          <w:szCs w:val="28"/>
          <w:lang w:val="ky-KG"/>
        </w:rPr>
        <w:t>н</w:t>
      </w:r>
      <w:r w:rsidRPr="00FB00FC">
        <w:rPr>
          <w:rFonts w:ascii="Times New Roman UniToktom" w:hAnsi="Times New Roman UniToktom" w:cs="Times New Roman UniToktom"/>
          <w:sz w:val="28"/>
          <w:szCs w:val="28"/>
          <w:lang w:val="ky-KG"/>
        </w:rPr>
        <w:t xml:space="preserve"> белгил</w:t>
      </w:r>
      <w:r w:rsidR="00B06058">
        <w:rPr>
          <w:rFonts w:ascii="Times New Roman UniToktom" w:hAnsi="Times New Roman UniToktom" w:cs="Times New Roman UniToktom"/>
          <w:sz w:val="28"/>
          <w:szCs w:val="28"/>
          <w:lang w:val="ky-KG"/>
        </w:rPr>
        <w:t>өө</w:t>
      </w:r>
      <w:r w:rsidRPr="00FB00FC">
        <w:rPr>
          <w:rFonts w:ascii="Times New Roman UniToktom" w:hAnsi="Times New Roman UniToktom" w:cs="Times New Roman UniToktom"/>
          <w:sz w:val="28"/>
          <w:szCs w:val="28"/>
          <w:lang w:val="ky-KG"/>
        </w:rPr>
        <w:t>, майыптыктын тобун, себептерин (келип чыккан кырдаалдарды жана шарттарды), майыптык келип чыгышынын мөөнөттөрүн жана убактысын, ден соолугунун мүмкүнчүлүгү чектелүү адамдардын социалдык колдоонун ар канда</w:t>
      </w:r>
      <w:r w:rsidR="00B06058">
        <w:rPr>
          <w:rFonts w:ascii="Times New Roman UniToktom" w:hAnsi="Times New Roman UniToktom" w:cs="Times New Roman UniToktom"/>
          <w:sz w:val="28"/>
          <w:szCs w:val="28"/>
          <w:lang w:val="ky-KG"/>
        </w:rPr>
        <w:t>й түрлөрүнө муктаждыгын аныктоо</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 мертинген </w:t>
      </w:r>
      <w:r w:rsidR="00B06058" w:rsidRPr="00FB00FC">
        <w:rPr>
          <w:rFonts w:ascii="Times New Roman UniToktom" w:hAnsi="Times New Roman UniToktom" w:cs="Times New Roman UniToktom"/>
          <w:sz w:val="28"/>
          <w:szCs w:val="28"/>
          <w:lang w:val="ky-KG"/>
        </w:rPr>
        <w:t xml:space="preserve">же </w:t>
      </w:r>
      <w:r w:rsidR="00B06058">
        <w:rPr>
          <w:rFonts w:ascii="Times New Roman UniToktom" w:hAnsi="Times New Roman UniToktom" w:cs="Times New Roman UniToktom"/>
          <w:sz w:val="28"/>
          <w:szCs w:val="28"/>
          <w:lang w:val="ky-KG"/>
        </w:rPr>
        <w:t>эмгек</w:t>
      </w:r>
      <w:r w:rsidR="00B06058" w:rsidRPr="00FB00FC">
        <w:rPr>
          <w:rFonts w:ascii="Times New Roman UniToktom" w:hAnsi="Times New Roman UniToktom" w:cs="Times New Roman UniToktom"/>
          <w:sz w:val="28"/>
          <w:szCs w:val="28"/>
          <w:lang w:val="ky-KG"/>
        </w:rPr>
        <w:t xml:space="preserve"> милдетт</w:t>
      </w:r>
      <w:r w:rsidR="00B06058">
        <w:rPr>
          <w:rFonts w:ascii="Times New Roman UniToktom" w:hAnsi="Times New Roman UniToktom" w:cs="Times New Roman UniToktom"/>
          <w:sz w:val="28"/>
          <w:szCs w:val="28"/>
          <w:lang w:val="ky-KG"/>
        </w:rPr>
        <w:t>ерин аткарууга</w:t>
      </w:r>
      <w:r w:rsidR="00B06058" w:rsidRPr="00FB00FC">
        <w:rPr>
          <w:rFonts w:ascii="Times New Roman UniToktom" w:hAnsi="Times New Roman UniToktom" w:cs="Times New Roman UniToktom"/>
          <w:sz w:val="28"/>
          <w:szCs w:val="28"/>
          <w:lang w:val="ky-KG"/>
        </w:rPr>
        <w:t xml:space="preserve"> байланыш</w:t>
      </w:r>
      <w:r w:rsidR="00B06058">
        <w:rPr>
          <w:rFonts w:ascii="Times New Roman UniToktom" w:hAnsi="Times New Roman UniToktom" w:cs="Times New Roman UniToktom"/>
          <w:sz w:val="28"/>
          <w:szCs w:val="28"/>
          <w:lang w:val="ky-KG"/>
        </w:rPr>
        <w:t>туу</w:t>
      </w:r>
      <w:r w:rsidR="00B06058" w:rsidRPr="00FB00FC">
        <w:rPr>
          <w:rFonts w:ascii="Times New Roman UniToktom" w:hAnsi="Times New Roman UniToktom" w:cs="Times New Roman UniToktom"/>
          <w:sz w:val="28"/>
          <w:szCs w:val="28"/>
          <w:lang w:val="ky-KG"/>
        </w:rPr>
        <w:t xml:space="preserve"> ден соолугунун башкача бузул</w:t>
      </w:r>
      <w:r w:rsidR="00B06058">
        <w:rPr>
          <w:rFonts w:ascii="Times New Roman UniToktom" w:hAnsi="Times New Roman UniToktom" w:cs="Times New Roman UniToktom"/>
          <w:sz w:val="28"/>
          <w:szCs w:val="28"/>
          <w:lang w:val="ky-KG"/>
        </w:rPr>
        <w:t>ганын</w:t>
      </w:r>
      <w:r w:rsidR="00B06058" w:rsidRPr="00FB00FC">
        <w:rPr>
          <w:rFonts w:ascii="Times New Roman UniToktom" w:hAnsi="Times New Roman UniToktom" w:cs="Times New Roman UniToktom"/>
          <w:sz w:val="28"/>
          <w:szCs w:val="28"/>
          <w:lang w:val="ky-KG"/>
        </w:rPr>
        <w:t xml:space="preserve"> </w:t>
      </w:r>
      <w:r w:rsidR="00B06058">
        <w:rPr>
          <w:rFonts w:ascii="Times New Roman UniToktom" w:hAnsi="Times New Roman UniToktom" w:cs="Times New Roman UniToktom"/>
          <w:sz w:val="28"/>
          <w:szCs w:val="28"/>
          <w:lang w:val="ky-KG"/>
        </w:rPr>
        <w:t>адамдардын</w:t>
      </w:r>
      <w:r w:rsidRPr="00FB00FC">
        <w:rPr>
          <w:rFonts w:ascii="Times New Roman UniToktom" w:hAnsi="Times New Roman UniToktom" w:cs="Times New Roman UniToktom"/>
          <w:sz w:val="28"/>
          <w:szCs w:val="28"/>
          <w:lang w:val="ky-KG"/>
        </w:rPr>
        <w:t xml:space="preserve"> кесиптик эмгекке жарамдуулугун жоготушунун даражасын (пайыз менен) белгил</w:t>
      </w:r>
      <w:r w:rsidR="00B06058">
        <w:rPr>
          <w:rFonts w:ascii="Times New Roman UniToktom" w:hAnsi="Times New Roman UniToktom" w:cs="Times New Roman UniToktom"/>
          <w:sz w:val="28"/>
          <w:szCs w:val="28"/>
          <w:lang w:val="ky-KG"/>
        </w:rPr>
        <w:t>өө</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эмгектик мертинүүдөн же кесиптик оорудан жабыркаган, майыптыгы бар жарандардын жардамдын кошумча түрлөрүнө, реабилитациялоонун техникалык каражаттарына, медициналык жана кесиптик реабил</w:t>
      </w:r>
      <w:r w:rsidR="00B06058">
        <w:rPr>
          <w:rFonts w:ascii="Times New Roman UniToktom" w:hAnsi="Times New Roman UniToktom" w:cs="Times New Roman UniToktom"/>
          <w:sz w:val="28"/>
          <w:szCs w:val="28"/>
          <w:lang w:val="ky-KG"/>
        </w:rPr>
        <w:t>итациялоого муктаждыгын аныктоо</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 ден соолугунун мүмкүнчүлүгү чектелүү адамдардын кошумча </w:t>
      </w:r>
      <w:r w:rsidR="00EF79EC">
        <w:rPr>
          <w:rFonts w:ascii="Times New Roman UniToktom" w:hAnsi="Times New Roman UniToktom" w:cs="Times New Roman UniToktom"/>
          <w:sz w:val="28"/>
          <w:szCs w:val="28"/>
          <w:lang w:val="ky-KG"/>
        </w:rPr>
        <w:t>кый</w:t>
      </w:r>
      <w:r w:rsidR="00B06058">
        <w:rPr>
          <w:rFonts w:ascii="Times New Roman UniToktom" w:hAnsi="Times New Roman UniToktom" w:cs="Times New Roman UniToktom"/>
          <w:sz w:val="28"/>
          <w:szCs w:val="28"/>
          <w:lang w:val="ky-KG"/>
        </w:rPr>
        <w:t xml:space="preserve">мыл </w:t>
      </w:r>
      <w:r w:rsidRPr="00FB00FC">
        <w:rPr>
          <w:rFonts w:ascii="Times New Roman UniToktom" w:hAnsi="Times New Roman UniToktom" w:cs="Times New Roman UniToktom"/>
          <w:sz w:val="28"/>
          <w:szCs w:val="28"/>
          <w:lang w:val="ky-KG"/>
        </w:rPr>
        <w:t>каражаттарына (кресло-коляскаларга, велоколяскаларга) муктаждыгын аныкт</w:t>
      </w:r>
      <w:r w:rsidR="00B06058">
        <w:rPr>
          <w:rFonts w:ascii="Times New Roman UniToktom" w:hAnsi="Times New Roman UniToktom" w:cs="Times New Roman UniToktom"/>
          <w:sz w:val="28"/>
          <w:szCs w:val="28"/>
          <w:lang w:val="ky-KG"/>
        </w:rPr>
        <w:t>оо</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экспертиза маселелери боюнча саламаттык сактоо уюмдарынын врачтарына консультациялык жардам көрсөт</w:t>
      </w:r>
      <w:r w:rsidR="00B06058">
        <w:rPr>
          <w:rFonts w:ascii="Times New Roman UniToktom" w:hAnsi="Times New Roman UniToktom" w:cs="Times New Roman UniToktom"/>
          <w:sz w:val="28"/>
          <w:szCs w:val="28"/>
          <w:lang w:val="ky-KG"/>
        </w:rPr>
        <w:t>үү</w:t>
      </w:r>
      <w:r w:rsidRPr="00FB00FC">
        <w:rPr>
          <w:rFonts w:ascii="Times New Roman UniToktom" w:hAnsi="Times New Roman UniToktom" w:cs="Times New Roman UniToktom"/>
          <w:sz w:val="28"/>
          <w:szCs w:val="28"/>
          <w:lang w:val="ky-KG"/>
        </w:rPr>
        <w:t>, анын ичинде ден соолугунун мүмкүнчүлүгү чектелүү жана оорулуу адамдарды консуль</w:t>
      </w:r>
      <w:r w:rsidR="00B06058">
        <w:rPr>
          <w:rFonts w:ascii="Times New Roman UniToktom" w:hAnsi="Times New Roman UniToktom" w:cs="Times New Roman UniToktom"/>
          <w:sz w:val="28"/>
          <w:szCs w:val="28"/>
          <w:lang w:val="ky-KG"/>
        </w:rPr>
        <w:t>тациялык күбөлөндүрүүнү жүргүзүү</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 ден соолугунун мүмкүнчүлүгү чектелүү адамдарды реабилитациялоонун жекече программаларын иштеп </w:t>
      </w:r>
      <w:r w:rsidR="00B06058">
        <w:rPr>
          <w:rFonts w:ascii="Times New Roman UniToktom" w:hAnsi="Times New Roman UniToktom" w:cs="Times New Roman UniToktom"/>
          <w:sz w:val="28"/>
          <w:szCs w:val="28"/>
          <w:lang w:val="ky-KG"/>
        </w:rPr>
        <w:t>чыгуу</w:t>
      </w:r>
      <w:r w:rsidRPr="00FB00FC">
        <w:rPr>
          <w:rFonts w:ascii="Times New Roman UniToktom" w:hAnsi="Times New Roman UniToktom" w:cs="Times New Roman UniToktom"/>
          <w:sz w:val="28"/>
          <w:szCs w:val="28"/>
          <w:lang w:val="ky-KG"/>
        </w:rPr>
        <w:t xml:space="preserve"> жана алардын </w:t>
      </w:r>
      <w:r w:rsidR="00B06058">
        <w:rPr>
          <w:rFonts w:ascii="Times New Roman UniToktom" w:hAnsi="Times New Roman UniToktom" w:cs="Times New Roman UniToktom"/>
          <w:sz w:val="28"/>
          <w:szCs w:val="28"/>
          <w:lang w:val="ky-KG"/>
        </w:rPr>
        <w:t>ишке</w:t>
      </w:r>
      <w:r w:rsidRPr="00FB00FC">
        <w:rPr>
          <w:rFonts w:ascii="Times New Roman UniToktom" w:hAnsi="Times New Roman UniToktom" w:cs="Times New Roman UniToktom"/>
          <w:sz w:val="28"/>
          <w:szCs w:val="28"/>
          <w:lang w:val="ky-KG"/>
        </w:rPr>
        <w:t xml:space="preserve"> ашырылышын контролдо</w:t>
      </w:r>
      <w:r w:rsidR="00B06058">
        <w:rPr>
          <w:rFonts w:ascii="Times New Roman UniToktom" w:hAnsi="Times New Roman UniToktom" w:cs="Times New Roman UniToktom"/>
          <w:sz w:val="28"/>
          <w:szCs w:val="28"/>
          <w:lang w:val="ky-KG"/>
        </w:rPr>
        <w:t>о</w:t>
      </w:r>
      <w:r w:rsidRPr="00FB00FC">
        <w:rPr>
          <w:rFonts w:ascii="Times New Roman UniToktom" w:hAnsi="Times New Roman UniToktom" w:cs="Times New Roman UniToktom"/>
          <w:sz w:val="28"/>
          <w:szCs w:val="28"/>
          <w:lang w:val="ky-KG"/>
        </w:rPr>
        <w:t xml:space="preserve">, ден соолугунун мүмкүнчүлүгү чектелүү адамдарды ишке орноштуруунун </w:t>
      </w:r>
      <w:r w:rsidR="00B06058">
        <w:rPr>
          <w:rFonts w:ascii="Times New Roman UniToktom" w:hAnsi="Times New Roman UniToktom" w:cs="Times New Roman UniToktom"/>
          <w:sz w:val="28"/>
          <w:szCs w:val="28"/>
          <w:lang w:val="ky-KG"/>
        </w:rPr>
        <w:t xml:space="preserve">аймактык </w:t>
      </w:r>
      <w:r w:rsidRPr="00FB00FC">
        <w:rPr>
          <w:rFonts w:ascii="Times New Roman UniToktom" w:hAnsi="Times New Roman UniToktom" w:cs="Times New Roman UniToktom"/>
          <w:sz w:val="28"/>
          <w:szCs w:val="28"/>
          <w:lang w:val="ky-KG"/>
        </w:rPr>
        <w:t>МСЭКт</w:t>
      </w:r>
      <w:r w:rsidR="00B06058">
        <w:rPr>
          <w:rFonts w:ascii="Times New Roman UniToktom" w:hAnsi="Times New Roman UniToktom" w:cs="Times New Roman UniToktom"/>
          <w:sz w:val="28"/>
          <w:szCs w:val="28"/>
          <w:lang w:val="ky-KG"/>
        </w:rPr>
        <w:t>ерд</w:t>
      </w:r>
      <w:r w:rsidRPr="00FB00FC">
        <w:rPr>
          <w:rFonts w:ascii="Times New Roman UniToktom" w:hAnsi="Times New Roman UniToktom" w:cs="Times New Roman UniToktom"/>
          <w:sz w:val="28"/>
          <w:szCs w:val="28"/>
          <w:lang w:val="ky-KG"/>
        </w:rPr>
        <w:t>ин сунуштарына  ылайык</w:t>
      </w:r>
      <w:r w:rsidR="00B06058">
        <w:rPr>
          <w:rFonts w:ascii="Times New Roman UniToktom" w:hAnsi="Times New Roman UniToktom" w:cs="Times New Roman UniToktom"/>
          <w:sz w:val="28"/>
          <w:szCs w:val="28"/>
          <w:lang w:val="ky-KG"/>
        </w:rPr>
        <w:t>тыгын</w:t>
      </w:r>
      <w:r w:rsidRPr="00FB00FC">
        <w:rPr>
          <w:rFonts w:ascii="Times New Roman UniToktom" w:hAnsi="Times New Roman UniToktom" w:cs="Times New Roman UniToktom"/>
          <w:sz w:val="28"/>
          <w:szCs w:val="28"/>
          <w:lang w:val="ky-KG"/>
        </w:rPr>
        <w:t xml:space="preserve"> баа</w:t>
      </w:r>
      <w:r w:rsidR="00B06058">
        <w:rPr>
          <w:rFonts w:ascii="Times New Roman UniToktom" w:hAnsi="Times New Roman UniToktom" w:cs="Times New Roman UniToktom"/>
          <w:sz w:val="28"/>
          <w:szCs w:val="28"/>
          <w:lang w:val="ky-KG"/>
        </w:rPr>
        <w:t>лоо</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ден соолугунун мүмкүнчүлүгү чектелүү</w:t>
      </w:r>
      <w:r w:rsidR="00EF79EC">
        <w:rPr>
          <w:rFonts w:ascii="Times New Roman UniToktom" w:hAnsi="Times New Roman UniToktom" w:cs="Times New Roman UniToktom"/>
          <w:sz w:val="28"/>
          <w:szCs w:val="28"/>
          <w:lang w:val="ky-KG"/>
        </w:rPr>
        <w:t xml:space="preserve"> адамдар үчүн алардын ден соолугунун</w:t>
      </w:r>
      <w:r w:rsidRPr="00FB00FC">
        <w:rPr>
          <w:rFonts w:ascii="Times New Roman UniToktom" w:hAnsi="Times New Roman UniToktom" w:cs="Times New Roman UniToktom"/>
          <w:sz w:val="28"/>
          <w:szCs w:val="28"/>
          <w:lang w:val="ky-KG"/>
        </w:rPr>
        <w:t xml:space="preserve"> абалына </w:t>
      </w:r>
      <w:r w:rsidR="00B06058">
        <w:rPr>
          <w:rFonts w:ascii="Times New Roman UniToktom" w:hAnsi="Times New Roman UniToktom" w:cs="Times New Roman UniToktom"/>
          <w:sz w:val="28"/>
          <w:szCs w:val="28"/>
          <w:lang w:val="ky-KG"/>
        </w:rPr>
        <w:t>ылайыктуу эмгек</w:t>
      </w:r>
      <w:r w:rsidRPr="00FB00FC">
        <w:rPr>
          <w:rFonts w:ascii="Times New Roman UniToktom" w:hAnsi="Times New Roman UniToktom" w:cs="Times New Roman UniToktom"/>
          <w:sz w:val="28"/>
          <w:szCs w:val="28"/>
          <w:lang w:val="ky-KG"/>
        </w:rPr>
        <w:t>, иш</w:t>
      </w:r>
      <w:r w:rsidR="00B06058">
        <w:rPr>
          <w:rFonts w:ascii="Times New Roman UniToktom" w:hAnsi="Times New Roman UniToktom" w:cs="Times New Roman UniToktom"/>
          <w:sz w:val="28"/>
          <w:szCs w:val="28"/>
          <w:lang w:val="ky-KG"/>
        </w:rPr>
        <w:t xml:space="preserve"> жана кесип</w:t>
      </w:r>
      <w:r w:rsidRPr="00FB00FC">
        <w:rPr>
          <w:rFonts w:ascii="Times New Roman UniToktom" w:hAnsi="Times New Roman UniToktom" w:cs="Times New Roman UniToktom"/>
          <w:sz w:val="28"/>
          <w:szCs w:val="28"/>
          <w:lang w:val="ky-KG"/>
        </w:rPr>
        <w:t xml:space="preserve"> шарттары менен түрлөрүн, ошондой эле эмгекке жарамдуулугунун бузулушун калыбына келтирүүгө же жогорулатууга жардам бере турган </w:t>
      </w:r>
      <w:r w:rsidR="00B06058">
        <w:rPr>
          <w:rFonts w:ascii="Times New Roman UniToktom" w:hAnsi="Times New Roman UniToktom" w:cs="Times New Roman UniToktom"/>
          <w:sz w:val="28"/>
          <w:szCs w:val="28"/>
          <w:lang w:val="ky-KG"/>
        </w:rPr>
        <w:t>шарттар менен ыкмаларды аныктоо</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тейлөө аймагында майыптыктын абалын жана себептерин или</w:t>
      </w:r>
      <w:r w:rsidR="00B06058">
        <w:rPr>
          <w:rFonts w:ascii="Times New Roman UniToktom" w:hAnsi="Times New Roman UniToktom" w:cs="Times New Roman UniToktom"/>
          <w:sz w:val="28"/>
          <w:szCs w:val="28"/>
          <w:lang w:val="ky-KG"/>
        </w:rPr>
        <w:t>ктөө</w:t>
      </w:r>
      <w:r w:rsidRPr="00FB00FC">
        <w:rPr>
          <w:rFonts w:ascii="Times New Roman UniToktom" w:hAnsi="Times New Roman UniToktom" w:cs="Times New Roman UniToktom"/>
          <w:sz w:val="28"/>
          <w:szCs w:val="28"/>
          <w:lang w:val="ky-KG"/>
        </w:rPr>
        <w:t xml:space="preserve"> жана талд</w:t>
      </w:r>
      <w:r w:rsidR="00B06058">
        <w:rPr>
          <w:rFonts w:ascii="Times New Roman UniToktom" w:hAnsi="Times New Roman UniToktom" w:cs="Times New Roman UniToktom"/>
          <w:sz w:val="28"/>
          <w:szCs w:val="28"/>
          <w:lang w:val="ky-KG"/>
        </w:rPr>
        <w:t>оо</w:t>
      </w:r>
      <w:r w:rsidRPr="00FB00FC">
        <w:rPr>
          <w:rFonts w:ascii="Times New Roman UniToktom" w:hAnsi="Times New Roman UniToktom" w:cs="Times New Roman UniToktom"/>
          <w:sz w:val="28"/>
          <w:szCs w:val="28"/>
          <w:lang w:val="ky-KG"/>
        </w:rPr>
        <w:t>, майыптыктын абалы жөнүндө ыйгарым укуктуу органга, саламат</w:t>
      </w:r>
      <w:r w:rsidR="00B06058">
        <w:rPr>
          <w:rFonts w:ascii="Times New Roman UniToktom" w:hAnsi="Times New Roman UniToktom" w:cs="Times New Roman UniToktom"/>
          <w:sz w:val="28"/>
          <w:szCs w:val="28"/>
          <w:lang w:val="ky-KG"/>
        </w:rPr>
        <w:t>тык сактоо уюмдарына отчет берүү</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lastRenderedPageBreak/>
        <w:t xml:space="preserve">- саламаттык сактоо уюмдары </w:t>
      </w:r>
      <w:r w:rsidR="00B06058">
        <w:rPr>
          <w:rFonts w:ascii="Times New Roman UniToktom" w:hAnsi="Times New Roman UniToktom" w:cs="Times New Roman UniToktom"/>
          <w:sz w:val="28"/>
          <w:szCs w:val="28"/>
          <w:lang w:val="ky-KG"/>
        </w:rPr>
        <w:t>жана иш берүүчүлөр менен бирг</w:t>
      </w:r>
      <w:r w:rsidRPr="00FB00FC">
        <w:rPr>
          <w:rFonts w:ascii="Times New Roman UniToktom" w:hAnsi="Times New Roman UniToktom" w:cs="Times New Roman UniToktom"/>
          <w:sz w:val="28"/>
          <w:szCs w:val="28"/>
          <w:lang w:val="ky-KG"/>
        </w:rPr>
        <w:t>е майыптыктын алдын алуунун комплекстүү прог</w:t>
      </w:r>
      <w:r w:rsidR="00B06058">
        <w:rPr>
          <w:rFonts w:ascii="Times New Roman UniToktom" w:hAnsi="Times New Roman UniToktom" w:cs="Times New Roman UniToktom"/>
          <w:sz w:val="28"/>
          <w:szCs w:val="28"/>
          <w:lang w:val="ky-KG"/>
        </w:rPr>
        <w:t>раммаларын иштеп чыгууга катышуу</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 зарыл медициналык документтер болгон учурда </w:t>
      </w:r>
      <w:r w:rsidRPr="00451664">
        <w:rPr>
          <w:rFonts w:ascii="Times New Roman UniToktom" w:hAnsi="Times New Roman UniToktom" w:cs="Times New Roman UniToktom"/>
          <w:sz w:val="28"/>
          <w:szCs w:val="28"/>
          <w:lang w:val="ky-KG"/>
        </w:rPr>
        <w:t>социалдык өнү</w:t>
      </w:r>
      <w:r w:rsidR="00B06058">
        <w:rPr>
          <w:rFonts w:ascii="Times New Roman UniToktom" w:hAnsi="Times New Roman UniToktom" w:cs="Times New Roman UniToktom"/>
          <w:sz w:val="28"/>
          <w:szCs w:val="28"/>
          <w:lang w:val="ky-KG"/>
        </w:rPr>
        <w:t>гүүнүн аймактык бөлүмд</w:t>
      </w:r>
      <w:r w:rsidRPr="00451664">
        <w:rPr>
          <w:rFonts w:ascii="Times New Roman UniToktom" w:hAnsi="Times New Roman UniToktom" w:cs="Times New Roman UniToktom"/>
          <w:sz w:val="28"/>
          <w:szCs w:val="28"/>
          <w:lang w:val="ky-KG"/>
        </w:rPr>
        <w:t>өрүнүн</w:t>
      </w:r>
      <w:r w:rsidRPr="00FB00FC">
        <w:rPr>
          <w:rFonts w:ascii="Times New Roman UniToktom" w:hAnsi="Times New Roman UniToktom" w:cs="Times New Roman UniToktom"/>
          <w:sz w:val="28"/>
          <w:szCs w:val="28"/>
          <w:lang w:val="ky-KG"/>
        </w:rPr>
        <w:t xml:space="preserve"> жолдомосу боюнча:</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а) ырастоону талап кылган майыптуулуктун белгилери бар же жоктугу жагынан кө</w:t>
      </w:r>
      <w:r w:rsidR="00B06058">
        <w:rPr>
          <w:rFonts w:ascii="Times New Roman UniToktom" w:hAnsi="Times New Roman UniToktom" w:cs="Times New Roman UniToktom"/>
          <w:sz w:val="28"/>
          <w:szCs w:val="28"/>
          <w:lang w:val="ky-KG"/>
        </w:rPr>
        <w:t>зү өткөндөн кийинки экспертиза жүргүзүү</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б) жөлөкпулдарды төлөө үчүн өткөн </w:t>
      </w:r>
      <w:r w:rsidR="00B06058">
        <w:rPr>
          <w:rFonts w:ascii="Times New Roman UniToktom" w:hAnsi="Times New Roman UniToktom" w:cs="Times New Roman UniToktom"/>
          <w:sz w:val="28"/>
          <w:szCs w:val="28"/>
          <w:lang w:val="ky-KG"/>
        </w:rPr>
        <w:t>мезгил</w:t>
      </w:r>
      <w:r w:rsidR="00EF79EC">
        <w:rPr>
          <w:rFonts w:ascii="Times New Roman UniToktom" w:hAnsi="Times New Roman UniToktom" w:cs="Times New Roman UniToktom"/>
          <w:sz w:val="28"/>
          <w:szCs w:val="28"/>
          <w:lang w:val="ky-KG"/>
        </w:rPr>
        <w:t>ге</w:t>
      </w:r>
      <w:r w:rsidR="00B06058">
        <w:rPr>
          <w:rFonts w:ascii="Times New Roman UniToktom" w:hAnsi="Times New Roman UniToktom" w:cs="Times New Roman UniToktom"/>
          <w:sz w:val="28"/>
          <w:szCs w:val="28"/>
          <w:lang w:val="ky-KG"/>
        </w:rPr>
        <w:t xml:space="preserve"> майыптыкты белгилөө</w:t>
      </w:r>
      <w:r w:rsidRPr="00FB00FC">
        <w:rPr>
          <w:rFonts w:ascii="Times New Roman UniToktom" w:hAnsi="Times New Roman UniToktom" w:cs="Times New Roman UniToktom"/>
          <w:sz w:val="28"/>
          <w:szCs w:val="28"/>
          <w:lang w:val="ky-KG"/>
        </w:rPr>
        <w:t>;</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в) үй-интернат</w:t>
      </w:r>
      <w:r w:rsidR="00652D40">
        <w:rPr>
          <w:rFonts w:ascii="Times New Roman UniToktom" w:hAnsi="Times New Roman UniToktom" w:cs="Times New Roman UniToktom"/>
          <w:sz w:val="28"/>
          <w:szCs w:val="28"/>
        </w:rPr>
        <w:t>тын тиби жөнүндө корутунду бер</w:t>
      </w:r>
      <w:r w:rsidR="00652D40">
        <w:rPr>
          <w:rFonts w:ascii="Times New Roman UniToktom" w:hAnsi="Times New Roman UniToktom" w:cs="Times New Roman UniToktom"/>
          <w:sz w:val="28"/>
          <w:szCs w:val="28"/>
          <w:lang w:val="ky-KG"/>
        </w:rPr>
        <w:t>үү</w:t>
      </w:r>
      <w:r w:rsidRPr="00451664">
        <w:rPr>
          <w:rFonts w:ascii="Times New Roman UniToktom" w:hAnsi="Times New Roman UniToktom" w:cs="Times New Roman UniToktom"/>
          <w:sz w:val="28"/>
          <w:szCs w:val="28"/>
        </w:rPr>
        <w:t>;</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г) жашаган жери аныкталбаган адамдарды күбөлөндүр</w:t>
      </w:r>
      <w:r w:rsidR="00652D40">
        <w:rPr>
          <w:rFonts w:ascii="Times New Roman UniToktom" w:hAnsi="Times New Roman UniToktom" w:cs="Times New Roman UniToktom"/>
          <w:sz w:val="28"/>
          <w:szCs w:val="28"/>
          <w:lang w:val="ky-KG"/>
        </w:rPr>
        <w:t>үү</w:t>
      </w:r>
      <w:r w:rsidRPr="00451664">
        <w:rPr>
          <w:rFonts w:ascii="Times New Roman UniToktom" w:hAnsi="Times New Roman UniToktom" w:cs="Times New Roman UniToktom"/>
          <w:sz w:val="28"/>
          <w:szCs w:val="28"/>
        </w:rPr>
        <w:t>;</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 медициналык документтер ж</w:t>
      </w:r>
      <w:r w:rsidR="00652D40">
        <w:rPr>
          <w:rFonts w:ascii="Times New Roman UniToktom" w:hAnsi="Times New Roman UniToktom" w:cs="Times New Roman UniToktom"/>
          <w:sz w:val="28"/>
          <w:szCs w:val="28"/>
          <w:lang w:val="ky-KG"/>
        </w:rPr>
        <w:t>ана</w:t>
      </w:r>
      <w:r w:rsidRPr="00451664">
        <w:rPr>
          <w:rFonts w:ascii="Times New Roman UniToktom" w:hAnsi="Times New Roman UniToktom" w:cs="Times New Roman UniToktom"/>
          <w:sz w:val="28"/>
          <w:szCs w:val="28"/>
        </w:rPr>
        <w:t xml:space="preserve"> </w:t>
      </w:r>
      <w:r w:rsidR="00652D40" w:rsidRPr="00451664">
        <w:rPr>
          <w:rFonts w:ascii="Times New Roman UniToktom" w:hAnsi="Times New Roman UniToktom" w:cs="Times New Roman UniToktom"/>
          <w:sz w:val="28"/>
          <w:szCs w:val="28"/>
        </w:rPr>
        <w:t>эмгектик мертинүү</w:t>
      </w:r>
      <w:r w:rsidR="00652D40">
        <w:rPr>
          <w:rFonts w:ascii="Times New Roman UniToktom" w:hAnsi="Times New Roman UniToktom" w:cs="Times New Roman UniToktom"/>
          <w:sz w:val="28"/>
          <w:szCs w:val="28"/>
          <w:lang w:val="ky-KG"/>
        </w:rPr>
        <w:t>дөн</w:t>
      </w:r>
      <w:r w:rsidR="00652D40" w:rsidRPr="00451664">
        <w:rPr>
          <w:rFonts w:ascii="Times New Roman UniToktom" w:hAnsi="Times New Roman UniToktom" w:cs="Times New Roman UniToktom"/>
          <w:sz w:val="28"/>
          <w:szCs w:val="28"/>
        </w:rPr>
        <w:t xml:space="preserve"> </w:t>
      </w:r>
      <w:r w:rsidRPr="00451664">
        <w:rPr>
          <w:rFonts w:ascii="Times New Roman UniToktom" w:hAnsi="Times New Roman UniToktom" w:cs="Times New Roman UniToktom"/>
          <w:sz w:val="28"/>
          <w:szCs w:val="28"/>
        </w:rPr>
        <w:t>жабыркаган адамдын тиричилигинде</w:t>
      </w:r>
      <w:r w:rsidR="00652D40">
        <w:rPr>
          <w:rFonts w:ascii="Times New Roman UniToktom" w:hAnsi="Times New Roman UniToktom" w:cs="Times New Roman UniToktom"/>
          <w:sz w:val="28"/>
          <w:szCs w:val="28"/>
          <w:lang w:val="ky-KG"/>
        </w:rPr>
        <w:t>ги</w:t>
      </w:r>
      <w:r w:rsidRPr="00451664">
        <w:rPr>
          <w:rFonts w:ascii="Times New Roman UniToktom" w:hAnsi="Times New Roman UniToktom" w:cs="Times New Roman UniToktom"/>
          <w:sz w:val="28"/>
          <w:szCs w:val="28"/>
        </w:rPr>
        <w:t xml:space="preserve"> чектөөлөрдүн же эмгектик милдеттери</w:t>
      </w:r>
      <w:r w:rsidR="00652D40">
        <w:rPr>
          <w:rFonts w:ascii="Times New Roman UniToktom" w:hAnsi="Times New Roman UniToktom" w:cs="Times New Roman UniToktom"/>
          <w:sz w:val="28"/>
          <w:szCs w:val="28"/>
          <w:lang w:val="ky-KG"/>
        </w:rPr>
        <w:t>н</w:t>
      </w:r>
      <w:r w:rsidRPr="00451664">
        <w:rPr>
          <w:rFonts w:ascii="Times New Roman UniToktom" w:hAnsi="Times New Roman UniToktom" w:cs="Times New Roman UniToktom"/>
          <w:sz w:val="28"/>
          <w:szCs w:val="28"/>
        </w:rPr>
        <w:t xml:space="preserve"> аткаруу</w:t>
      </w:r>
      <w:r w:rsidR="00652D40">
        <w:rPr>
          <w:rFonts w:ascii="Times New Roman UniToktom" w:hAnsi="Times New Roman UniToktom" w:cs="Times New Roman UniToktom"/>
          <w:sz w:val="28"/>
          <w:szCs w:val="28"/>
          <w:lang w:val="ky-KG"/>
        </w:rPr>
        <w:t>га</w:t>
      </w:r>
      <w:r w:rsidRPr="00451664">
        <w:rPr>
          <w:rFonts w:ascii="Times New Roman UniToktom" w:hAnsi="Times New Roman UniToktom" w:cs="Times New Roman UniToktom"/>
          <w:sz w:val="28"/>
          <w:szCs w:val="28"/>
        </w:rPr>
        <w:t xml:space="preserve"> байланышкан ден соолугунун башкача бузулушунун байланышы</w:t>
      </w:r>
      <w:r w:rsidR="00652D40">
        <w:rPr>
          <w:rFonts w:ascii="Times New Roman UniToktom" w:hAnsi="Times New Roman UniToktom" w:cs="Times New Roman UniToktom"/>
          <w:sz w:val="28"/>
          <w:szCs w:val="28"/>
          <w:lang w:val="ky-KG"/>
        </w:rPr>
        <w:t xml:space="preserve"> бардыгын</w:t>
      </w:r>
      <w:r w:rsidRPr="00451664">
        <w:rPr>
          <w:rFonts w:ascii="Times New Roman UniToktom" w:hAnsi="Times New Roman UniToktom" w:cs="Times New Roman UniToktom"/>
          <w:sz w:val="28"/>
          <w:szCs w:val="28"/>
        </w:rPr>
        <w:t xml:space="preserve"> ырастаган документтер болгон учурда иш берүүчүнүн жолдомосу боюнча өткө</w:t>
      </w:r>
      <w:r w:rsidR="00652D40">
        <w:rPr>
          <w:rFonts w:ascii="Times New Roman UniToktom" w:hAnsi="Times New Roman UniToktom" w:cs="Times New Roman UniToktom"/>
          <w:sz w:val="28"/>
          <w:szCs w:val="28"/>
        </w:rPr>
        <w:t>н мезгил үчүн маселелерди кар</w:t>
      </w:r>
      <w:r w:rsidR="00652D40">
        <w:rPr>
          <w:rFonts w:ascii="Times New Roman UniToktom" w:hAnsi="Times New Roman UniToktom" w:cs="Times New Roman UniToktom"/>
          <w:sz w:val="28"/>
          <w:szCs w:val="28"/>
          <w:lang w:val="ky-KG"/>
        </w:rPr>
        <w:t>оо</w:t>
      </w:r>
      <w:r w:rsidRPr="00451664">
        <w:rPr>
          <w:rFonts w:ascii="Times New Roman UniToktom" w:hAnsi="Times New Roman UniToktom" w:cs="Times New Roman UniToktom"/>
          <w:sz w:val="28"/>
          <w:szCs w:val="28"/>
        </w:rPr>
        <w:t>:</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а) көрсөтүлгөн мезгил үчүн майыптыктын белгилеринин болушу, майыптыктын себеби жөнүндө;</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б) майыптык келип чыккан мөөнөттөр жана убакыт жөнүндө;</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в) кесиптик эмгекке жарамдуулукту жоготуунун даражасы, жардамдын кошумча түрлөрүнө муктаждык жөнүндө;</w:t>
      </w:r>
    </w:p>
    <w:p w:rsidR="00FB00FC" w:rsidRPr="00451664" w:rsidRDefault="00652D40" w:rsidP="00FB00FC">
      <w:pPr>
        <w:pStyle w:val="tkTekst"/>
        <w:spacing w:after="0" w:line="240" w:lineRule="auto"/>
        <w:ind w:right="283"/>
        <w:rPr>
          <w:rFonts w:ascii="Times New Roman UniToktom" w:hAnsi="Times New Roman UniToktom" w:cs="Times New Roman UniToktom"/>
          <w:sz w:val="28"/>
          <w:szCs w:val="28"/>
        </w:rPr>
      </w:pPr>
      <w:r>
        <w:rPr>
          <w:rFonts w:ascii="Times New Roman UniToktom" w:hAnsi="Times New Roman UniToktom" w:cs="Times New Roman UniToktom"/>
          <w:sz w:val="28"/>
          <w:szCs w:val="28"/>
        </w:rPr>
        <w:t>г) ден соолу</w:t>
      </w:r>
      <w:r>
        <w:rPr>
          <w:rFonts w:ascii="Times New Roman UniToktom" w:hAnsi="Times New Roman UniToktom" w:cs="Times New Roman UniToktom"/>
          <w:sz w:val="28"/>
          <w:szCs w:val="28"/>
          <w:lang w:val="ky-KG"/>
        </w:rPr>
        <w:t>гу</w:t>
      </w:r>
      <w:r w:rsidR="00FB00FC" w:rsidRPr="00451664">
        <w:rPr>
          <w:rFonts w:ascii="Times New Roman UniToktom" w:hAnsi="Times New Roman UniToktom" w:cs="Times New Roman UniToktom"/>
          <w:sz w:val="28"/>
          <w:szCs w:val="28"/>
        </w:rPr>
        <w:t xml:space="preserve"> боюнча жеткиликтүү эмгектин жана кесиптин шарттары жана түрлөрү жөнүндө.</w:t>
      </w:r>
    </w:p>
    <w:p w:rsidR="00FB00FC" w:rsidRDefault="00FB00FC" w:rsidP="00FB00FC">
      <w:pPr>
        <w:pStyle w:val="tkZagolovok2"/>
        <w:spacing w:before="0" w:after="0" w:line="240" w:lineRule="auto"/>
        <w:ind w:left="0" w:right="283"/>
        <w:jc w:val="both"/>
        <w:rPr>
          <w:rFonts w:ascii="Times New Roman UniToktom" w:hAnsi="Times New Roman UniToktom" w:cs="Times New Roman UniToktom"/>
          <w:sz w:val="28"/>
          <w:szCs w:val="28"/>
          <w:lang w:val="ky-KG"/>
        </w:rPr>
      </w:pPr>
    </w:p>
    <w:p w:rsidR="00FB00FC" w:rsidRPr="00FB00FC" w:rsidRDefault="00FB00FC" w:rsidP="00FB00FC">
      <w:pPr>
        <w:pStyle w:val="tkZagolovok2"/>
        <w:spacing w:before="0" w:after="0" w:line="240" w:lineRule="auto"/>
        <w:ind w:left="0"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4. Аймактык МСЭКтердин укуктары</w:t>
      </w:r>
    </w:p>
    <w:p w:rsidR="00FB00FC" w:rsidRPr="00FB00FC" w:rsidRDefault="00FB00FC" w:rsidP="00FB00FC">
      <w:pPr>
        <w:pStyle w:val="tkZagolovok2"/>
        <w:spacing w:before="0" w:after="0" w:line="240" w:lineRule="auto"/>
        <w:ind w:left="0" w:right="283"/>
        <w:rPr>
          <w:rFonts w:ascii="Times New Roman UniToktom" w:hAnsi="Times New Roman UniToktom" w:cs="Times New Roman UniToktom"/>
          <w:sz w:val="28"/>
          <w:szCs w:val="28"/>
          <w:lang w:val="ky-KG"/>
        </w:rPr>
      </w:pP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8. Аймактык МСЭКтер төмөнкүлөргө укуктуу:</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ден соолугунун мүмкүнчүлүгү чектелүү адамдарды</w:t>
      </w:r>
      <w:r w:rsidR="00652D40">
        <w:rPr>
          <w:rFonts w:ascii="Times New Roman UniToktom" w:hAnsi="Times New Roman UniToktom" w:cs="Times New Roman UniToktom"/>
          <w:sz w:val="28"/>
          <w:szCs w:val="28"/>
          <w:lang w:val="ky-KG"/>
        </w:rPr>
        <w:t>н экспертизасы чөйрөсүндө ишти ишке ашырууга</w:t>
      </w:r>
      <w:r w:rsidRPr="00FB00FC">
        <w:rPr>
          <w:rFonts w:ascii="Times New Roman UniToktom" w:hAnsi="Times New Roman UniToktom" w:cs="Times New Roman UniToktom"/>
          <w:sz w:val="28"/>
          <w:szCs w:val="28"/>
          <w:lang w:val="ky-KG"/>
        </w:rPr>
        <w:t xml:space="preserve"> реабилитациялоо чараларын иштеп чыгуу жана алардын аткарылышын контролдоо</w:t>
      </w:r>
      <w:r w:rsidR="00652D40">
        <w:rPr>
          <w:rFonts w:ascii="Times New Roman UniToktom" w:hAnsi="Times New Roman UniToktom" w:cs="Times New Roman UniToktom"/>
          <w:sz w:val="28"/>
          <w:szCs w:val="28"/>
          <w:lang w:val="ky-KG"/>
        </w:rPr>
        <w:t>го</w:t>
      </w:r>
      <w:r w:rsidRPr="00FB00FC">
        <w:rPr>
          <w:rFonts w:ascii="Times New Roman UniToktom" w:hAnsi="Times New Roman UniToktom" w:cs="Times New Roman UniToktom"/>
          <w:sz w:val="28"/>
          <w:szCs w:val="28"/>
          <w:lang w:val="ky-KG"/>
        </w:rPr>
        <w:t>;</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мамлекеттик башкаруу органдарынан, саламаттык сактоо уюмдарынан, иш берүүчүлөрдөн экспертизаны жүргүзүү үчүн зарыл болгон маалыматтарды, анын ичинде күбөлөндүрүүдөн өтүп жаткан адамдардын эмгегинин мүнөзү жана шарттары жөнүндө маалыматтарды, ден соолугунун мүмкүнчүлүгү чектелүү адамдарды ишке орноштуруу жөнүндө сунуштарды аткаруу жана аларды ишке орноштуруу мүмкүндүгү жөнүндө маалыматтарды суратууга жана алууга;</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реабилитациялоонун жекече программаларында каралган иш-чаралардын аткарылышына байкоо жүргүзүү үчүн ден соолугунун мүмкүнчүлүгү чектелүү адамдарды контролдук күбөлөндүрүүнү жүргүзүүгө;</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 </w:t>
      </w:r>
      <w:r w:rsidR="00652D40">
        <w:rPr>
          <w:rFonts w:ascii="Times New Roman UniToktom" w:hAnsi="Times New Roman UniToktom" w:cs="Times New Roman UniToktom"/>
          <w:sz w:val="28"/>
          <w:szCs w:val="28"/>
          <w:lang w:val="ky-KG"/>
        </w:rPr>
        <w:t>с</w:t>
      </w:r>
      <w:r w:rsidRPr="00451664">
        <w:rPr>
          <w:rFonts w:ascii="Times New Roman UniToktom" w:hAnsi="Times New Roman UniToktom" w:cs="Times New Roman UniToktom"/>
          <w:sz w:val="28"/>
          <w:szCs w:val="28"/>
          <w:lang w:val="ky-KG"/>
        </w:rPr>
        <w:t>оциалдык өнү</w:t>
      </w:r>
      <w:r w:rsidR="00652D40">
        <w:rPr>
          <w:rFonts w:ascii="Times New Roman UniToktom" w:hAnsi="Times New Roman UniToktom" w:cs="Times New Roman UniToktom"/>
          <w:sz w:val="28"/>
          <w:szCs w:val="28"/>
          <w:lang w:val="ky-KG"/>
        </w:rPr>
        <w:t>г</w:t>
      </w:r>
      <w:r w:rsidRPr="00451664">
        <w:rPr>
          <w:rFonts w:ascii="Times New Roman UniToktom" w:hAnsi="Times New Roman UniToktom" w:cs="Times New Roman UniToktom"/>
          <w:sz w:val="28"/>
          <w:szCs w:val="28"/>
          <w:lang w:val="ky-KG"/>
        </w:rPr>
        <w:t>үү чөйрөсүндөгү ыйгарым укуктуу мамлекеттик органга (мындан ары - ыйгарым укуктуу орган)</w:t>
      </w:r>
      <w:r w:rsidRPr="00FB00FC">
        <w:rPr>
          <w:rFonts w:ascii="Times New Roman UniToktom" w:hAnsi="Times New Roman UniToktom" w:cs="Times New Roman UniToktom"/>
          <w:sz w:val="28"/>
          <w:szCs w:val="28"/>
          <w:lang w:val="ky-KG"/>
        </w:rPr>
        <w:t xml:space="preserve"> МСЭКтин ишин жакшыртуу, майыптыктын алдын алуу, ден соолугунун мүмкүнчүлүгү </w:t>
      </w:r>
      <w:r w:rsidRPr="00FB00FC">
        <w:rPr>
          <w:rFonts w:ascii="Times New Roman UniToktom" w:hAnsi="Times New Roman UniToktom" w:cs="Times New Roman UniToktom"/>
          <w:sz w:val="28"/>
          <w:szCs w:val="28"/>
          <w:lang w:val="ky-KG"/>
        </w:rPr>
        <w:lastRenderedPageBreak/>
        <w:t>чектелүү адамдарды реабилитациялоо жана ишке орноштуруу боюнча сунуштарды киргизүүгө;</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 </w:t>
      </w:r>
      <w:r>
        <w:rPr>
          <w:rFonts w:ascii="Times New Roman UniToktom" w:hAnsi="Times New Roman UniToktom" w:cs="Times New Roman UniToktom"/>
          <w:sz w:val="28"/>
          <w:szCs w:val="28"/>
          <w:lang w:val="ky-KG"/>
        </w:rPr>
        <w:t>а</w:t>
      </w:r>
      <w:r w:rsidRPr="00FB00FC">
        <w:rPr>
          <w:rFonts w:ascii="Times New Roman UniToktom" w:hAnsi="Times New Roman UniToktom" w:cs="Times New Roman UniToktom"/>
          <w:sz w:val="28"/>
          <w:szCs w:val="28"/>
          <w:lang w:val="ky-KG"/>
        </w:rPr>
        <w:t>ймактык МСЭКтин жыйналышына саламаттык сактоо уюмдарынын, кесиптик бирликтердин, иш берүүчүлөрдүн өкүлдөрүн чакырууга;</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майыптыктын алдын алуу жана реабилитациялоо иш-чараларын жүргүзүү боюнча саламаттык сактоо уюмдарынын ишин саламаттык сактоо уюмдары менен бирдикте иликтөөгө, маселелерди облустук саламаттык сактоо уюмдарынын коллегиясынын биргелешкен жыйналыштарынын кароосуна коюуга;</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 акы албастан Кыргыз мамлекеттик кайра даярдоо жана </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квалификациясын жогорулатуу институтунда ЖОЖдон кийинки кесиптик билим берүүнүн негизинде кызматкерлердин квалификациясын, аларды кесиптик даярдоону, кайра даярдоону жогорулатууга;</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адистик боюнча квалификациялык катего</w:t>
      </w:r>
      <w:r w:rsidR="00652D40">
        <w:rPr>
          <w:rFonts w:ascii="Times New Roman UniToktom" w:hAnsi="Times New Roman UniToktom" w:cs="Times New Roman UniToktom"/>
          <w:sz w:val="28"/>
          <w:szCs w:val="28"/>
        </w:rPr>
        <w:t>рияны берүү үчүн аттестациялоо</w:t>
      </w:r>
      <w:r w:rsidRPr="00451664">
        <w:rPr>
          <w:rFonts w:ascii="Times New Roman UniToktom" w:hAnsi="Times New Roman UniToktom" w:cs="Times New Roman UniToktom"/>
          <w:sz w:val="28"/>
          <w:szCs w:val="28"/>
        </w:rPr>
        <w:t xml:space="preserve"> документтери</w:t>
      </w:r>
      <w:r w:rsidR="00652D40">
        <w:rPr>
          <w:rFonts w:ascii="Times New Roman UniToktom" w:hAnsi="Times New Roman UniToktom" w:cs="Times New Roman UniToktom"/>
          <w:sz w:val="28"/>
          <w:szCs w:val="28"/>
          <w:lang w:val="ky-KG"/>
        </w:rPr>
        <w:t>н</w:t>
      </w:r>
      <w:r w:rsidRPr="00451664">
        <w:rPr>
          <w:rFonts w:ascii="Times New Roman UniToktom" w:hAnsi="Times New Roman UniToktom" w:cs="Times New Roman UniToktom"/>
          <w:sz w:val="28"/>
          <w:szCs w:val="28"/>
        </w:rPr>
        <w:t xml:space="preserve"> Кыргыз Республикасынын Саламаттык сактоо министрлигине берүүгө.</w:t>
      </w:r>
    </w:p>
    <w:p w:rsidR="00FB00FC" w:rsidRDefault="00FB00FC" w:rsidP="00FB00FC">
      <w:pPr>
        <w:pStyle w:val="tkZagolovok2"/>
        <w:spacing w:before="0" w:after="0" w:line="240" w:lineRule="auto"/>
        <w:ind w:left="0" w:right="283"/>
        <w:jc w:val="both"/>
        <w:rPr>
          <w:rFonts w:ascii="Times New Roman UniToktom" w:hAnsi="Times New Roman UniToktom" w:cs="Times New Roman UniToktom"/>
          <w:sz w:val="28"/>
          <w:szCs w:val="28"/>
          <w:lang w:val="ky-KG"/>
        </w:rPr>
      </w:pPr>
    </w:p>
    <w:p w:rsidR="00FB00FC" w:rsidRPr="00FB00FC" w:rsidRDefault="00FB00FC" w:rsidP="00FB00FC">
      <w:pPr>
        <w:pStyle w:val="tkZagolovok2"/>
        <w:spacing w:before="0" w:after="0" w:line="240" w:lineRule="auto"/>
        <w:ind w:left="0"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5. Аймактык МСЭКтердин милдеттери</w:t>
      </w:r>
    </w:p>
    <w:p w:rsid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p>
    <w:p w:rsidR="00FB00FC" w:rsidRPr="0043028E"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43028E">
        <w:rPr>
          <w:rFonts w:ascii="Times New Roman UniToktom" w:hAnsi="Times New Roman UniToktom" w:cs="Times New Roman UniToktom"/>
          <w:sz w:val="28"/>
          <w:szCs w:val="28"/>
          <w:lang w:val="ky-KG"/>
        </w:rPr>
        <w:t>9. Аймактык МСЭКтерге төмөнкүдөй милдеттер жүктөлгөн:</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күбөлөндүрүүдөн өтүп жаткан адамдардын клиникалык-функциялык диагнозун тактоо жана калыбына келтирүүчү дарылоону жүргүзүү үчүн аларды саламаттык сактоо уюмдарына жөнөтүүгө;</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 xml:space="preserve">- </w:t>
      </w:r>
      <w:r>
        <w:rPr>
          <w:rFonts w:ascii="Times New Roman UniToktom" w:hAnsi="Times New Roman UniToktom" w:cs="Times New Roman UniToktom"/>
          <w:sz w:val="28"/>
          <w:szCs w:val="28"/>
          <w:lang w:val="ky-KG"/>
        </w:rPr>
        <w:t>а</w:t>
      </w:r>
      <w:r w:rsidRPr="00FB00FC">
        <w:rPr>
          <w:rFonts w:ascii="Times New Roman UniToktom" w:hAnsi="Times New Roman UniToktom" w:cs="Times New Roman UniToktom"/>
          <w:sz w:val="28"/>
          <w:szCs w:val="28"/>
          <w:lang w:val="ky-KG"/>
        </w:rPr>
        <w:t xml:space="preserve">ймактык МСЭКтерге жөнөтүлүүчү медициналык документтерди </w:t>
      </w:r>
      <w:r w:rsidR="00652D40">
        <w:rPr>
          <w:rFonts w:ascii="Times New Roman UniToktom" w:hAnsi="Times New Roman UniToktom" w:cs="Times New Roman UniToktom"/>
          <w:sz w:val="28"/>
          <w:szCs w:val="28"/>
          <w:lang w:val="ky-KG"/>
        </w:rPr>
        <w:t>талаптагыдай</w:t>
      </w:r>
      <w:r w:rsidRPr="00FB00FC">
        <w:rPr>
          <w:rFonts w:ascii="Times New Roman UniToktom" w:hAnsi="Times New Roman UniToktom" w:cs="Times New Roman UniToktom"/>
          <w:sz w:val="28"/>
          <w:szCs w:val="28"/>
          <w:lang w:val="ky-KG"/>
        </w:rPr>
        <w:t xml:space="preserve"> толтурууну саламаттык сактоо уюмдарынан талап кылууга, алардын объективдүүлүгүн контролдоого.</w:t>
      </w:r>
    </w:p>
    <w:p w:rsidR="00FB00FC" w:rsidRDefault="00FB00FC" w:rsidP="00FB00FC">
      <w:pPr>
        <w:pStyle w:val="tkZagolovok2"/>
        <w:spacing w:before="0" w:after="0" w:line="240" w:lineRule="auto"/>
        <w:ind w:left="0" w:right="283"/>
        <w:jc w:val="both"/>
        <w:rPr>
          <w:rFonts w:ascii="Times New Roman UniToktom" w:hAnsi="Times New Roman UniToktom" w:cs="Times New Roman UniToktom"/>
          <w:sz w:val="28"/>
          <w:szCs w:val="28"/>
          <w:lang w:val="ky-KG"/>
        </w:rPr>
      </w:pPr>
    </w:p>
    <w:p w:rsidR="00FB00FC" w:rsidRPr="000565A0" w:rsidRDefault="00FB00FC" w:rsidP="00FB00FC">
      <w:pPr>
        <w:pStyle w:val="tkZagolovok2"/>
        <w:spacing w:before="0" w:after="0" w:line="240" w:lineRule="auto"/>
        <w:ind w:left="0" w:right="283"/>
        <w:rPr>
          <w:rFonts w:ascii="Times New Roman UniToktom" w:hAnsi="Times New Roman UniToktom" w:cs="Times New Roman UniToktom"/>
          <w:sz w:val="28"/>
          <w:szCs w:val="28"/>
          <w:lang w:val="ky-KG"/>
        </w:rPr>
      </w:pPr>
      <w:r w:rsidRPr="000565A0">
        <w:rPr>
          <w:rFonts w:ascii="Times New Roman UniToktom" w:hAnsi="Times New Roman UniToktom" w:cs="Times New Roman UniToktom"/>
          <w:sz w:val="28"/>
          <w:szCs w:val="28"/>
          <w:lang w:val="ky-KG"/>
        </w:rPr>
        <w:t>6. Аймактык МСЭКтин ишин уюштуруу</w:t>
      </w:r>
    </w:p>
    <w:p w:rsid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p>
    <w:p w:rsidR="00FB00FC" w:rsidRPr="0043028E"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43028E">
        <w:rPr>
          <w:rFonts w:ascii="Times New Roman UniToktom" w:hAnsi="Times New Roman UniToktom" w:cs="Times New Roman UniToktom"/>
          <w:sz w:val="28"/>
          <w:szCs w:val="28"/>
          <w:lang w:val="ky-KG"/>
        </w:rPr>
        <w:t xml:space="preserve">10. Ыйгарым укуктуу орган </w:t>
      </w:r>
      <w:r>
        <w:rPr>
          <w:rFonts w:ascii="Times New Roman UniToktom" w:hAnsi="Times New Roman UniToktom" w:cs="Times New Roman UniToktom"/>
          <w:sz w:val="28"/>
          <w:szCs w:val="28"/>
          <w:lang w:val="ky-KG"/>
        </w:rPr>
        <w:t>а</w:t>
      </w:r>
      <w:r w:rsidRPr="000565A0">
        <w:rPr>
          <w:rFonts w:ascii="Times New Roman UniToktom" w:hAnsi="Times New Roman UniToktom" w:cs="Times New Roman UniToktom"/>
          <w:sz w:val="28"/>
          <w:szCs w:val="28"/>
          <w:lang w:val="ky-KG"/>
        </w:rPr>
        <w:t>ймактык</w:t>
      </w:r>
      <w:r w:rsidRPr="0043028E">
        <w:rPr>
          <w:rFonts w:ascii="Times New Roman UniToktom" w:hAnsi="Times New Roman UniToktom" w:cs="Times New Roman UniToktom"/>
          <w:sz w:val="28"/>
          <w:szCs w:val="28"/>
          <w:lang w:val="ky-KG"/>
        </w:rPr>
        <w:t xml:space="preserve"> МСЭКтин материалдык базасын өркүндөтүү боюнча чараларды к</w:t>
      </w:r>
      <w:r w:rsidR="00652D40">
        <w:rPr>
          <w:rFonts w:ascii="Times New Roman UniToktom" w:hAnsi="Times New Roman UniToktom" w:cs="Times New Roman UniToktom"/>
          <w:sz w:val="28"/>
          <w:szCs w:val="28"/>
          <w:lang w:val="ky-KG"/>
        </w:rPr>
        <w:t>өрөт, аймактык МСЭКтердин иш</w:t>
      </w:r>
      <w:r w:rsidRPr="0043028E">
        <w:rPr>
          <w:rFonts w:ascii="Times New Roman UniToktom" w:hAnsi="Times New Roman UniToktom" w:cs="Times New Roman UniToktom"/>
          <w:sz w:val="28"/>
          <w:szCs w:val="28"/>
          <w:lang w:val="ky-KG"/>
        </w:rPr>
        <w:t xml:space="preserve"> пландарын, графиктерин карап чыгат жана бекитет.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451664">
        <w:rPr>
          <w:rFonts w:ascii="Times New Roman UniToktom" w:hAnsi="Times New Roman UniToktom" w:cs="Times New Roman UniToktom"/>
          <w:sz w:val="28"/>
          <w:szCs w:val="28"/>
          <w:lang w:val="ky-KG"/>
        </w:rPr>
        <w:t xml:space="preserve">11. </w:t>
      </w:r>
      <w:r w:rsidRPr="000565A0">
        <w:rPr>
          <w:rFonts w:ascii="Times New Roman UniToktom" w:hAnsi="Times New Roman UniToktom" w:cs="Times New Roman UniToktom"/>
          <w:sz w:val="28"/>
          <w:szCs w:val="28"/>
          <w:lang w:val="ky-KG"/>
        </w:rPr>
        <w:t>Аймактык</w:t>
      </w:r>
      <w:r w:rsidRPr="00451664">
        <w:rPr>
          <w:rFonts w:ascii="Times New Roman UniToktom" w:hAnsi="Times New Roman UniToktom" w:cs="Times New Roman UniToktom"/>
          <w:sz w:val="28"/>
          <w:szCs w:val="28"/>
          <w:lang w:val="ky-KG"/>
        </w:rPr>
        <w:t xml:space="preserve"> МСЭКти ыйгарым укуктуу органдын жетекчиси кызматка дайындоочу жана кызматтан бошотуучу төрага башкарат. Аймактык (райондор аралык жана шаардык) медициналык-социалдык эксперттик комиссиянын төрагасы болуп жогорку медициналык билими бар жана адистиги боюнча иш стажы 7 жылдан кем эмес адам дайындалат.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451664">
        <w:rPr>
          <w:rFonts w:ascii="Times New Roman UniToktom" w:hAnsi="Times New Roman UniToktom" w:cs="Times New Roman UniToktom"/>
          <w:sz w:val="28"/>
          <w:szCs w:val="28"/>
          <w:lang w:val="ky-KG"/>
        </w:rPr>
        <w:t>Аймактык (райондор аралык жана шаардык) медициналык-социалдык эксперттик комиссиянын төрагасы үч жылдык мөөнөткө бир гана жолу дайындалат.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451664">
        <w:rPr>
          <w:rFonts w:ascii="Times New Roman UniToktom" w:hAnsi="Times New Roman UniToktom" w:cs="Times New Roman UniToktom"/>
          <w:sz w:val="28"/>
          <w:szCs w:val="28"/>
          <w:lang w:val="ky-KG"/>
        </w:rPr>
        <w:lastRenderedPageBreak/>
        <w:t xml:space="preserve">12. </w:t>
      </w:r>
      <w:r w:rsidRPr="000565A0">
        <w:rPr>
          <w:rFonts w:ascii="Times New Roman UniToktom" w:hAnsi="Times New Roman UniToktom" w:cs="Times New Roman UniToktom"/>
          <w:sz w:val="28"/>
          <w:szCs w:val="28"/>
          <w:lang w:val="ky-KG"/>
        </w:rPr>
        <w:t>Аймактык</w:t>
      </w:r>
      <w:r w:rsidRPr="00451664">
        <w:rPr>
          <w:rFonts w:ascii="Times New Roman UniToktom" w:hAnsi="Times New Roman UniToktom" w:cs="Times New Roman UniToktom"/>
          <w:sz w:val="28"/>
          <w:szCs w:val="28"/>
          <w:lang w:val="ky-KG"/>
        </w:rPr>
        <w:t xml:space="preserve"> МСЭКтин төрагасы комиссиянын ишин уюштуруу, өз учурунда жана сапаттуу аткаруу, иш кагаздарын жүргүзүү, медициналык документтердин жана архивдин абалы жана сакталышы үчүн, жүктөлгөн милдеттерди аткаруу жана төмөнкүдөй функцияларды жүзөгө ашыруу үчүн Кыргыз Республикасынын мыйзамдарына ылайык белгиленген тартипте </w:t>
      </w:r>
      <w:r w:rsidR="00652D40">
        <w:rPr>
          <w:rFonts w:ascii="Times New Roman UniToktom" w:hAnsi="Times New Roman UniToktom" w:cs="Times New Roman UniToktom"/>
          <w:sz w:val="28"/>
          <w:szCs w:val="28"/>
          <w:lang w:val="ky-KG"/>
        </w:rPr>
        <w:t>иретке</w:t>
      </w:r>
      <w:r w:rsidRPr="00451664">
        <w:rPr>
          <w:rFonts w:ascii="Times New Roman UniToktom" w:hAnsi="Times New Roman UniToktom" w:cs="Times New Roman UniToktom"/>
          <w:sz w:val="28"/>
          <w:szCs w:val="28"/>
          <w:lang w:val="ky-KG"/>
        </w:rPr>
        <w:t xml:space="preserve"> салуучу, администрациялык, жазык жоопкерчилигин тартат: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451664">
        <w:rPr>
          <w:rFonts w:ascii="Times New Roman UniToktom" w:hAnsi="Times New Roman UniToktom" w:cs="Times New Roman UniToktom"/>
          <w:sz w:val="28"/>
          <w:szCs w:val="28"/>
          <w:lang w:val="ky-KG"/>
        </w:rPr>
        <w:t>- комиссиянын ишин өз у</w:t>
      </w:r>
      <w:r w:rsidR="00652D40">
        <w:rPr>
          <w:rFonts w:ascii="Times New Roman UniToktom" w:hAnsi="Times New Roman UniToktom" w:cs="Times New Roman UniToktom"/>
          <w:sz w:val="28"/>
          <w:szCs w:val="28"/>
          <w:lang w:val="ky-KG"/>
        </w:rPr>
        <w:t>багын</w:t>
      </w:r>
      <w:r w:rsidRPr="00451664">
        <w:rPr>
          <w:rFonts w:ascii="Times New Roman UniToktom" w:hAnsi="Times New Roman UniToktom" w:cs="Times New Roman UniToktom"/>
          <w:sz w:val="28"/>
          <w:szCs w:val="28"/>
          <w:lang w:val="ky-KG"/>
        </w:rPr>
        <w:t>да жана сапаттуу аткарууну уюштуруу жана камсыз кылуу;</w:t>
      </w:r>
    </w:p>
    <w:p w:rsidR="00FB00FC" w:rsidRPr="000565A0"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0565A0">
        <w:rPr>
          <w:rFonts w:ascii="Times New Roman UniToktom" w:hAnsi="Times New Roman UniToktom" w:cs="Times New Roman UniToktom"/>
          <w:sz w:val="28"/>
          <w:szCs w:val="28"/>
          <w:lang w:val="ky-KG"/>
        </w:rPr>
        <w:t xml:space="preserve">- </w:t>
      </w:r>
      <w:r>
        <w:rPr>
          <w:rFonts w:ascii="Times New Roman UniToktom" w:hAnsi="Times New Roman UniToktom" w:cs="Times New Roman UniToktom"/>
          <w:sz w:val="28"/>
          <w:szCs w:val="28"/>
          <w:lang w:val="ky-KG"/>
        </w:rPr>
        <w:t>а</w:t>
      </w:r>
      <w:r w:rsidRPr="000565A0">
        <w:rPr>
          <w:rFonts w:ascii="Times New Roman UniToktom" w:hAnsi="Times New Roman UniToktom" w:cs="Times New Roman UniToktom"/>
          <w:sz w:val="28"/>
          <w:szCs w:val="28"/>
          <w:lang w:val="ky-KG"/>
        </w:rPr>
        <w:t>ймактык МСЭКтин кызматкерлери ички тартип эрежелерин жана эмгек тартибин сактоосу;</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 экспертиза маселелерин ыйгарым укуктуу органдын кароосуна </w:t>
      </w:r>
      <w:r w:rsidR="00652D40">
        <w:rPr>
          <w:rFonts w:ascii="Times New Roman UniToktom" w:hAnsi="Times New Roman UniToktom" w:cs="Times New Roman UniToktom"/>
          <w:sz w:val="28"/>
          <w:szCs w:val="28"/>
          <w:lang w:val="ky-KG"/>
        </w:rPr>
        <w:t>киргизүү</w:t>
      </w:r>
      <w:r w:rsidRPr="00451664">
        <w:rPr>
          <w:rFonts w:ascii="Times New Roman UniToktom" w:hAnsi="Times New Roman UniToktom" w:cs="Times New Roman UniToktom"/>
          <w:sz w:val="28"/>
          <w:szCs w:val="28"/>
        </w:rPr>
        <w:t>.</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Төрага бардык уюмдарда, сот жана башка органдарда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ймактык МСЭКтин атынан чыгат.</w:t>
      </w:r>
    </w:p>
    <w:p w:rsidR="00FB00FC"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13. Аймактык МСЭКтер ижара акысын төлөбөстөн саламаттык</w:t>
      </w:r>
    </w:p>
    <w:p w:rsidR="00FB00FC" w:rsidRPr="00451664" w:rsidRDefault="00FB00FC" w:rsidP="00FB00FC">
      <w:pPr>
        <w:pStyle w:val="tkTekst"/>
        <w:spacing w:after="0" w:line="240" w:lineRule="auto"/>
        <w:ind w:right="283" w:firstLine="0"/>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сактоонун дарылоо жана окуу уюмдарынын оорулууларды ар тараптан текшерүү үчүн зарыл шарттары (ар кыл адистиктеги врачтары, диагностикалык кабинеттери, лабораториялары) бар имарат-жайларында жайгашат.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14. Кыргыз Республикасынын Саламаттык сактоо министрлиги аймактык МСЭКтерге берген жайлар өрткө каршы талаптарга ылайык келүүгө, ден соолугунун мүмкүнчүлүгү чектелүү адамдар үчүн эркин киргидей болууга, санитардык-гигиеналык талаптарга жана коопсуздук техникасынын талаптарына жооп берүүгө тийиш.</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Кыргыз Республикасынын Саламаттык сактоо министрлиги МСЭКтин кызматтарына берген жайлар: күтүү үчүн бөлмө, эксперт врачтар</w:t>
      </w:r>
      <w:r w:rsidR="00527819">
        <w:rPr>
          <w:rFonts w:ascii="Times New Roman UniToktom" w:hAnsi="Times New Roman UniToktom" w:cs="Times New Roman UniToktom"/>
          <w:sz w:val="28"/>
          <w:szCs w:val="28"/>
        </w:rPr>
        <w:t>дын</w:t>
      </w:r>
      <w:r w:rsidRPr="00451664">
        <w:rPr>
          <w:rFonts w:ascii="Times New Roman UniToktom" w:hAnsi="Times New Roman UniToktom" w:cs="Times New Roman UniToktom"/>
          <w:sz w:val="28"/>
          <w:szCs w:val="28"/>
        </w:rPr>
        <w:t xml:space="preserve"> кабинети, каттоо бөлүмү, архив болушун карайт.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15. Аймактык МСЭКтерди жайгаштыруу үчүн саламаттык сактоо уюмдары берген жайлардын аянты төмөнкүдөй мүнөздөмөлөргө ылайык келүүгө тийиш:</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күтүү үчүн бөлмө - кеминде 24 чарчы метр;</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каттоо бөлүмү - кеминде 24 чарчы метр;</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эксперт врачтар кабинети - кеминде 30 чарчы метр;</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архив үчүн жай - кеминде 24 чарчы метр.</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16. Аймактык МСЭКтер катуу оорулууларды жана ден соолугунун мүмкүнчүлүгү чектелүү адамдарды үйүндө күбөлөндүрүү, көчмө жыйналыштарды өткөрүү үчүн атайын транспорт менен камсыз кылынат.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17. Оорунун жана майыптыктын түзүмүнүн (курамдын сапаттык көрсөткүчү) деңгээлине (интенсивдүү көрсөткүч калктын белгиленген санына эсептелет) жараша төмөнкүдөй эксперттик комиссиялар түзүлөт: жалпы профилдеги, кургак учук менен ооруган, психикасы </w:t>
      </w:r>
      <w:r w:rsidR="00652D40">
        <w:rPr>
          <w:rFonts w:ascii="Times New Roman UniToktom" w:hAnsi="Times New Roman UniToktom" w:cs="Times New Roman UniToktom"/>
          <w:sz w:val="28"/>
          <w:szCs w:val="28"/>
          <w:lang w:val="ky-KG"/>
        </w:rPr>
        <w:t>бузулган</w:t>
      </w:r>
      <w:r w:rsidRPr="00451664">
        <w:rPr>
          <w:rFonts w:ascii="Times New Roman UniToktom" w:hAnsi="Times New Roman UniToktom" w:cs="Times New Roman UniToktom"/>
          <w:sz w:val="28"/>
          <w:szCs w:val="28"/>
        </w:rPr>
        <w:t xml:space="preserve">, көрүү органдары ооруган, кан айлануу органдары ооруган адамдарды </w:t>
      </w:r>
      <w:r w:rsidRPr="00451664">
        <w:rPr>
          <w:rFonts w:ascii="Times New Roman UniToktom" w:hAnsi="Times New Roman UniToktom" w:cs="Times New Roman UniToktom"/>
          <w:sz w:val="28"/>
          <w:szCs w:val="28"/>
        </w:rPr>
        <w:lastRenderedPageBreak/>
        <w:t>күбөлөндүрүү үчүн атайын профилдеги жана аралаш профилдеги. 18 жашка чейинки курактагы адамдарды</w:t>
      </w:r>
      <w:r w:rsidR="00652D40">
        <w:rPr>
          <w:rFonts w:ascii="Times New Roman UniToktom" w:hAnsi="Times New Roman UniToktom" w:cs="Times New Roman UniToktom"/>
          <w:sz w:val="28"/>
          <w:szCs w:val="28"/>
          <w:lang w:val="ky-KG"/>
        </w:rPr>
        <w:t>н</w:t>
      </w:r>
      <w:r w:rsidRPr="00451664">
        <w:rPr>
          <w:rFonts w:ascii="Times New Roman UniToktom" w:hAnsi="Times New Roman UniToktom" w:cs="Times New Roman UniToktom"/>
          <w:sz w:val="28"/>
          <w:szCs w:val="28"/>
        </w:rPr>
        <w:t xml:space="preserve"> экспертиза</w:t>
      </w:r>
      <w:r w:rsidR="00652D40">
        <w:rPr>
          <w:rFonts w:ascii="Times New Roman UniToktom" w:hAnsi="Times New Roman UniToktom" w:cs="Times New Roman UniToktom"/>
          <w:sz w:val="28"/>
          <w:szCs w:val="28"/>
          <w:lang w:val="ky-KG"/>
        </w:rPr>
        <w:t xml:space="preserve">сын өткөрүү </w:t>
      </w:r>
      <w:r w:rsidRPr="00451664">
        <w:rPr>
          <w:rFonts w:ascii="Times New Roman UniToktom" w:hAnsi="Times New Roman UniToktom" w:cs="Times New Roman UniToktom"/>
          <w:sz w:val="28"/>
          <w:szCs w:val="28"/>
        </w:rPr>
        <w:t>үчүн педиатриялык МСЭКтер түзүлүшү мүмкүн.</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18. Мед</w:t>
      </w:r>
      <w:r w:rsidR="00652D40">
        <w:rPr>
          <w:rFonts w:ascii="Times New Roman UniToktom" w:hAnsi="Times New Roman UniToktom" w:cs="Times New Roman UniToktom"/>
          <w:sz w:val="28"/>
          <w:szCs w:val="28"/>
        </w:rPr>
        <w:t>ициналык-социалдык экспертиза</w:t>
      </w:r>
      <w:r w:rsidRPr="00451664">
        <w:rPr>
          <w:rFonts w:ascii="Times New Roman UniToktom" w:hAnsi="Times New Roman UniToktom" w:cs="Times New Roman UniToktom"/>
          <w:sz w:val="28"/>
          <w:szCs w:val="28"/>
        </w:rPr>
        <w:t xml:space="preserve"> кызматтары калкты</w:t>
      </w:r>
      <w:r>
        <w:rPr>
          <w:rFonts w:ascii="Times New Roman UniToktom" w:hAnsi="Times New Roman UniToktom" w:cs="Times New Roman UniToktom"/>
          <w:sz w:val="28"/>
          <w:szCs w:val="28"/>
        </w:rPr>
        <w:t>н санын эске алуу менен түзүлөт</w:t>
      </w:r>
      <w:r>
        <w:rPr>
          <w:rFonts w:ascii="Times New Roman UniToktom" w:hAnsi="Times New Roman UniToktom" w:cs="Times New Roman UniToktom"/>
          <w:sz w:val="28"/>
          <w:szCs w:val="28"/>
          <w:lang w:val="ky-KG"/>
        </w:rPr>
        <w:t>.</w:t>
      </w:r>
      <w:r>
        <w:rPr>
          <w:rFonts w:ascii="Times New Roman UniToktom" w:hAnsi="Times New Roman UniToktom" w:cs="Times New Roman UniToktom"/>
          <w:sz w:val="28"/>
          <w:szCs w:val="28"/>
        </w:rPr>
        <w:t xml:space="preserve"> </w:t>
      </w:r>
      <w:r>
        <w:rPr>
          <w:rFonts w:ascii="Times New Roman UniToktom" w:hAnsi="Times New Roman UniToktom" w:cs="Times New Roman UniToktom"/>
          <w:sz w:val="28"/>
          <w:szCs w:val="28"/>
          <w:lang w:val="ky-KG"/>
        </w:rPr>
        <w:t>Ж</w:t>
      </w:r>
      <w:r w:rsidRPr="00451664">
        <w:rPr>
          <w:rFonts w:ascii="Times New Roman UniToktom" w:hAnsi="Times New Roman UniToktom" w:cs="Times New Roman UniToktom"/>
          <w:sz w:val="28"/>
          <w:szCs w:val="28"/>
        </w:rPr>
        <w:t xml:space="preserve">алпы профилдеги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ймактык</w:t>
      </w:r>
      <w:r>
        <w:rPr>
          <w:rFonts w:ascii="Times New Roman UniToktom" w:hAnsi="Times New Roman UniToktom" w:cs="Times New Roman UniToktom"/>
          <w:sz w:val="28"/>
          <w:szCs w:val="28"/>
          <w:lang w:val="ky-KG"/>
        </w:rPr>
        <w:t xml:space="preserve"> (</w:t>
      </w:r>
      <w:r w:rsidRPr="00451664">
        <w:rPr>
          <w:rFonts w:ascii="Times New Roman UniToktom" w:hAnsi="Times New Roman UniToktom" w:cs="Times New Roman UniToktom"/>
          <w:sz w:val="28"/>
          <w:szCs w:val="28"/>
        </w:rPr>
        <w:t>район аралык</w:t>
      </w:r>
      <w:r>
        <w:rPr>
          <w:rFonts w:ascii="Times New Roman UniToktom" w:hAnsi="Times New Roman UniToktom" w:cs="Times New Roman UniToktom"/>
          <w:sz w:val="28"/>
          <w:szCs w:val="28"/>
          <w:lang w:val="ky-KG"/>
        </w:rPr>
        <w:t>)</w:t>
      </w:r>
      <w:r w:rsidRPr="00451664">
        <w:rPr>
          <w:rFonts w:ascii="Times New Roman UniToktom" w:hAnsi="Times New Roman UniToktom" w:cs="Times New Roman UniToktom"/>
          <w:sz w:val="28"/>
          <w:szCs w:val="28"/>
        </w:rPr>
        <w:t xml:space="preserve"> МСЭКтер 100-120 миң чоң кишиге (18 жаш жана андан улуу курактагы) бир комиссия же жалпы 70-90 миң кишиге бир комиссия  түзүлөт.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Эрежеден тышкары тартипте, географиялык, демографиялык жана башка өзгөчөлүктөрдү (калктын жыштыгы, алыстык, оорунун жана майыптыктын деңгээли) эске алуу менен азыраак сандагы калкка (белгиленген ченемдин кеминде 75%ы) комиссия түзүлүшү мүмкүн.</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19. Аймактык МСЭКтердин эксперт врачтарына квалификациялык талаптар - жогорку медициналык билим, адистиги боюнча кеминде 3 жыл иш стажы.</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Кызматкерлердин ээлеген кызматына кесиптик ылайык</w:t>
      </w:r>
      <w:r w:rsidR="00652D40">
        <w:rPr>
          <w:rFonts w:ascii="Times New Roman UniToktom" w:hAnsi="Times New Roman UniToktom" w:cs="Times New Roman UniToktom"/>
          <w:sz w:val="28"/>
          <w:szCs w:val="28"/>
          <w:lang w:val="ky-KG"/>
        </w:rPr>
        <w:t>тыгы</w:t>
      </w:r>
      <w:r w:rsidRPr="00451664">
        <w:rPr>
          <w:rFonts w:ascii="Times New Roman UniToktom" w:hAnsi="Times New Roman UniToktom" w:cs="Times New Roman UniToktom"/>
          <w:sz w:val="28"/>
          <w:szCs w:val="28"/>
        </w:rPr>
        <w:t xml:space="preserve"> үч жылда бир жолу өткөрүлүүчү аттестациялоо аркылуу аныкталат.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20. Эксперттик чечим кабыл алуучу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ймактык МСЭКтер 3-4 жана андан ашык эксперт врачтан турат (терапевт, невропатолог, хирург, реабилитолог). 18 жашка чейинки курактагы адамдарды экспертизалоо үчүн комиссиялардын курамына педиатр врачтар кирет.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21. Адистешкен (медицинанын айрым тармагында атайын билимдерди талап кылган) профилдеги комиссияга адистиги комиссиянын профилине ылайык келген 3-4 врач кирет.</w:t>
      </w:r>
    </w:p>
    <w:p w:rsidR="00FB00FC" w:rsidRPr="00451664" w:rsidRDefault="00FB00FC" w:rsidP="00FB00FC">
      <w:pPr>
        <w:pStyle w:val="tkTekst"/>
        <w:tabs>
          <w:tab w:val="left" w:pos="9072"/>
        </w:tabs>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22. Комиссияларда улук медициналык айымдын, медициналык каттоочунун, санитарканын кызмат орду каралат, ал эми адистешкен психиатриялык комиссияларда кошумча түрдө көзөмөл боюнча санитардын кызмат орду </w:t>
      </w:r>
      <w:r w:rsidR="00652D40">
        <w:rPr>
          <w:rFonts w:ascii="Times New Roman UniToktom" w:hAnsi="Times New Roman UniToktom" w:cs="Times New Roman UniToktom"/>
          <w:sz w:val="28"/>
          <w:szCs w:val="28"/>
        </w:rPr>
        <w:t>каралат. Транспорт бол</w:t>
      </w:r>
      <w:r w:rsidR="00652D40">
        <w:rPr>
          <w:rFonts w:ascii="Times New Roman UniToktom" w:hAnsi="Times New Roman UniToktom" w:cs="Times New Roman UniToktom"/>
          <w:sz w:val="28"/>
          <w:szCs w:val="28"/>
          <w:lang w:val="ky-KG"/>
        </w:rPr>
        <w:t>со</w:t>
      </w:r>
      <w:r w:rsidRPr="00451664">
        <w:rPr>
          <w:rFonts w:ascii="Times New Roman UniToktom" w:hAnsi="Times New Roman UniToktom" w:cs="Times New Roman UniToktom"/>
          <w:sz w:val="28"/>
          <w:szCs w:val="28"/>
        </w:rPr>
        <w:t xml:space="preserve"> айдоочунун кызмат орду каралат.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23. Аймактык МСЭК жайгашкан аймактагы анын бир жыйналышында төмөнкүлөр каралат: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жалпы профилдеги оорулууларды жана ден соолугунун мүмкүнчүлүгү чектелүү адамдарды күбөлөндүрүү - аралаш (балдарды жана чоң кишилерди) кабыл алуу учурунда бир жумушчу күндө 12 адам же чоң кишилерди кабыл алуу учурунда бир иш күндө 15 адам;</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 адистештирилген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ймактык МСЭКтер үчүн аралаш (балдард</w:t>
      </w:r>
      <w:r w:rsidR="00652D40">
        <w:rPr>
          <w:rFonts w:ascii="Times New Roman UniToktom" w:hAnsi="Times New Roman UniToktom" w:cs="Times New Roman UniToktom"/>
          <w:sz w:val="28"/>
          <w:szCs w:val="28"/>
        </w:rPr>
        <w:t>ы жана чоң кишилерди) кабыл ал</w:t>
      </w:r>
      <w:r w:rsidR="00652D40">
        <w:rPr>
          <w:rFonts w:ascii="Times New Roman UniToktom" w:hAnsi="Times New Roman UniToktom" w:cs="Times New Roman UniToktom"/>
          <w:sz w:val="28"/>
          <w:szCs w:val="28"/>
          <w:lang w:val="ky-KG"/>
        </w:rPr>
        <w:t>ган</w:t>
      </w:r>
      <w:r w:rsidR="00652D40">
        <w:rPr>
          <w:rFonts w:ascii="Times New Roman UniToktom" w:hAnsi="Times New Roman UniToktom" w:cs="Times New Roman UniToktom"/>
          <w:sz w:val="28"/>
          <w:szCs w:val="28"/>
        </w:rPr>
        <w:t xml:space="preserve"> учур</w:t>
      </w:r>
      <w:r w:rsidRPr="00451664">
        <w:rPr>
          <w:rFonts w:ascii="Times New Roman UniToktom" w:hAnsi="Times New Roman UniToktom" w:cs="Times New Roman UniToktom"/>
          <w:sz w:val="28"/>
          <w:szCs w:val="28"/>
        </w:rPr>
        <w:t>да бир жум</w:t>
      </w:r>
      <w:r w:rsidR="00652D40">
        <w:rPr>
          <w:rFonts w:ascii="Times New Roman UniToktom" w:hAnsi="Times New Roman UniToktom" w:cs="Times New Roman UniToktom"/>
          <w:sz w:val="28"/>
          <w:szCs w:val="28"/>
        </w:rPr>
        <w:t>ушчу күндө 8 адам, чоң кишилер</w:t>
      </w:r>
      <w:r w:rsidRPr="00451664">
        <w:rPr>
          <w:rFonts w:ascii="Times New Roman UniToktom" w:hAnsi="Times New Roman UniToktom" w:cs="Times New Roman UniToktom"/>
          <w:sz w:val="28"/>
          <w:szCs w:val="28"/>
        </w:rPr>
        <w:t xml:space="preserve"> кабыл ал</w:t>
      </w:r>
      <w:r w:rsidR="001E0D7D">
        <w:rPr>
          <w:rFonts w:ascii="Times New Roman UniToktom" w:hAnsi="Times New Roman UniToktom" w:cs="Times New Roman UniToktom"/>
          <w:sz w:val="28"/>
          <w:szCs w:val="28"/>
          <w:lang w:val="ky-KG"/>
        </w:rPr>
        <w:t>ынган</w:t>
      </w:r>
      <w:r w:rsidRPr="00451664">
        <w:rPr>
          <w:rFonts w:ascii="Times New Roman UniToktom" w:hAnsi="Times New Roman UniToktom" w:cs="Times New Roman UniToktom"/>
          <w:sz w:val="28"/>
          <w:szCs w:val="28"/>
        </w:rPr>
        <w:t xml:space="preserve"> учурда бир иш күндө 10 адам;</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 педиатриялык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ймактык МСЭК үчүн бир иш күндө 6-8 адам.</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Шаарда үйүндө же стационарда бир оорулууну күбөлөндүрүүгө - 2 саат, айыл жеринде 3 саат бөлүнөт.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24. Жылдык иш - бир комиссия</w:t>
      </w:r>
      <w:r w:rsidR="00527819">
        <w:rPr>
          <w:rFonts w:ascii="Times New Roman UniToktom" w:hAnsi="Times New Roman UniToktom" w:cs="Times New Roman UniToktom"/>
          <w:sz w:val="28"/>
          <w:szCs w:val="28"/>
        </w:rPr>
        <w:t>нын</w:t>
      </w:r>
      <w:r w:rsidRPr="00451664">
        <w:rPr>
          <w:rFonts w:ascii="Times New Roman UniToktom" w:hAnsi="Times New Roman UniToktom" w:cs="Times New Roman UniToktom"/>
          <w:sz w:val="28"/>
          <w:szCs w:val="28"/>
        </w:rPr>
        <w:t xml:space="preserve"> бир жылда күбөлөндүрүшүнүн саны төмөнкүлөрдү түзөт: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lastRenderedPageBreak/>
        <w:t xml:space="preserve">- чоң кишилердин жалпы профилдеги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ймактык МСЭКтери үчүн - 1800-2000 адам;</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 адистештирилген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ймактык МСЭКтер үчүн - 1200-1400 адам;</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 педиатриялык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ймактык МСЭКтер үчүн - 1000-1300 бала.</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25. Бардык деңгээлдердеги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ймактык МСЭКтер ыйгарым укуктуу органдын жетекчиси бекиткен пландар жана графиктер боюнча иштейт.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26. Аймактык МСЭК </w:t>
      </w:r>
      <w:r w:rsidR="001E0D7D">
        <w:rPr>
          <w:rFonts w:ascii="Times New Roman UniToktom" w:hAnsi="Times New Roman UniToktom" w:cs="Times New Roman UniToktom"/>
          <w:sz w:val="28"/>
          <w:szCs w:val="28"/>
          <w:lang w:val="ky-KG"/>
        </w:rPr>
        <w:t>методикалык</w:t>
      </w:r>
      <w:r w:rsidRPr="00451664">
        <w:rPr>
          <w:rFonts w:ascii="Times New Roman UniToktom" w:hAnsi="Times New Roman UniToktom" w:cs="Times New Roman UniToktom"/>
          <w:sz w:val="28"/>
          <w:szCs w:val="28"/>
        </w:rPr>
        <w:t xml:space="preserve"> ишти аткаруу үчүн эксперттик комиссияга жумасына бир иш күндү белгилөөгө укуктуу.</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27. Аймактык МСЭКтер өз ишин аймактык социалдык коргоо органдары, саламаттык сактоо уюмдары, ишке орноштуруу кызматтары, жергиликтүү өз алдынча башкаруу органдары, окуу жайлары, ден соолугунун мүмкүнчүлүгү чектелүү адамдарды медициналык-социалдык экспертизалоо жана р</w:t>
      </w:r>
      <w:r w:rsidR="001E0D7D">
        <w:rPr>
          <w:rFonts w:ascii="Times New Roman UniToktom" w:hAnsi="Times New Roman UniToktom" w:cs="Times New Roman UniToktom"/>
          <w:sz w:val="28"/>
          <w:szCs w:val="28"/>
        </w:rPr>
        <w:t>еабилитациялоо чөйрөсүндөгү иш</w:t>
      </w:r>
      <w:r w:rsidRPr="00451664">
        <w:rPr>
          <w:rFonts w:ascii="Times New Roman UniToktom" w:hAnsi="Times New Roman UniToktom" w:cs="Times New Roman UniToktom"/>
          <w:sz w:val="28"/>
          <w:szCs w:val="28"/>
        </w:rPr>
        <w:t xml:space="preserve"> жүргүзгөн уюмдар менен өз ара байланышта аткарат.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 xml:space="preserve">28. Майыптыкты белгилөө жөнүндө чечим комиссиянын экспертизаны жүргүзгөн мүчөлөрүнүн жөнөкөй көпчүлүк добушу менен коллегиялуу түрдө кабыл алынат. Добуштардын саны бирдей болгон учурда </w:t>
      </w:r>
      <w:r>
        <w:rPr>
          <w:rFonts w:ascii="Times New Roman UniToktom" w:hAnsi="Times New Roman UniToktom" w:cs="Times New Roman UniToktom"/>
          <w:sz w:val="28"/>
          <w:szCs w:val="28"/>
          <w:lang w:val="ky-KG"/>
        </w:rPr>
        <w:t>а</w:t>
      </w:r>
      <w:r w:rsidRPr="00451664">
        <w:rPr>
          <w:rFonts w:ascii="Times New Roman UniToktom" w:hAnsi="Times New Roman UniToktom" w:cs="Times New Roman UniToktom"/>
          <w:sz w:val="28"/>
          <w:szCs w:val="28"/>
        </w:rPr>
        <w:t xml:space="preserve">ймактык МСЭКтин төрагасы берген </w:t>
      </w:r>
      <w:r w:rsidR="00527819" w:rsidRPr="00451664">
        <w:rPr>
          <w:rFonts w:ascii="Times New Roman UniToktom" w:hAnsi="Times New Roman UniToktom" w:cs="Times New Roman UniToktom"/>
          <w:sz w:val="28"/>
          <w:szCs w:val="28"/>
        </w:rPr>
        <w:t xml:space="preserve">добуш </w:t>
      </w:r>
      <w:r w:rsidRPr="00451664">
        <w:rPr>
          <w:rFonts w:ascii="Times New Roman UniToktom" w:hAnsi="Times New Roman UniToktom" w:cs="Times New Roman UniToktom"/>
          <w:sz w:val="28"/>
          <w:szCs w:val="28"/>
        </w:rPr>
        <w:t>чеч</w:t>
      </w:r>
      <w:r w:rsidR="00527819">
        <w:rPr>
          <w:rFonts w:ascii="Times New Roman UniToktom" w:hAnsi="Times New Roman UniToktom" w:cs="Times New Roman UniToktom"/>
          <w:sz w:val="28"/>
          <w:szCs w:val="28"/>
          <w:lang w:val="ky-KG"/>
        </w:rPr>
        <w:t>үүчү болуп саналат</w:t>
      </w:r>
      <w:r w:rsidRPr="00451664">
        <w:rPr>
          <w:rFonts w:ascii="Times New Roman UniToktom" w:hAnsi="Times New Roman UniToktom" w:cs="Times New Roman UniToktom"/>
          <w:sz w:val="28"/>
          <w:szCs w:val="28"/>
        </w:rPr>
        <w:t>.</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29. Аймактык МСЭКтин төрагасы өзүнө жүктөлгөн милдеттердин аткарылышы үчүн Кыргыз Республикасынын мыйзамдарында белгиленген тартипте жооп берет.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30. МСЭК өзүнүн ишинде белгиленген тартипте бекитилген баштапкы эсептик-отчеттук документтердин жана к</w:t>
      </w:r>
      <w:r w:rsidR="00527819">
        <w:rPr>
          <w:rFonts w:ascii="Times New Roman UniToktom" w:hAnsi="Times New Roman UniToktom" w:cs="Times New Roman UniToktom"/>
          <w:sz w:val="28"/>
          <w:szCs w:val="28"/>
          <w:lang w:val="ky-KG"/>
        </w:rPr>
        <w:t>так</w:t>
      </w:r>
      <w:r w:rsidRPr="00451664">
        <w:rPr>
          <w:rFonts w:ascii="Times New Roman UniToktom" w:hAnsi="Times New Roman UniToktom" w:cs="Times New Roman UniToktom"/>
          <w:sz w:val="28"/>
          <w:szCs w:val="28"/>
        </w:rPr>
        <w:t xml:space="preserve"> отчет</w:t>
      </w:r>
      <w:r w:rsidR="001E0D7D">
        <w:rPr>
          <w:rFonts w:ascii="Times New Roman UniToktom" w:hAnsi="Times New Roman UniToktom" w:cs="Times New Roman UniToktom"/>
          <w:sz w:val="28"/>
          <w:szCs w:val="28"/>
        </w:rPr>
        <w:t xml:space="preserve"> бланктары</w:t>
      </w:r>
      <w:r w:rsidRPr="00451664">
        <w:rPr>
          <w:rFonts w:ascii="Times New Roman UniToktom" w:hAnsi="Times New Roman UniToktom" w:cs="Times New Roman UniToktom"/>
          <w:sz w:val="28"/>
          <w:szCs w:val="28"/>
        </w:rPr>
        <w:t xml:space="preserve"> формасын пайдаланат.</w:t>
      </w:r>
    </w:p>
    <w:p w:rsidR="00FB00FC" w:rsidRPr="00451664" w:rsidRDefault="00FB00FC" w:rsidP="00FB00FC">
      <w:pPr>
        <w:pStyle w:val="tkTekst"/>
        <w:spacing w:after="0" w:line="240" w:lineRule="auto"/>
        <w:ind w:right="283"/>
        <w:rPr>
          <w:rFonts w:ascii="Times New Roman UniToktom" w:hAnsi="Times New Roman UniToktom" w:cs="Times New Roman UniToktom"/>
          <w:sz w:val="28"/>
          <w:szCs w:val="28"/>
        </w:rPr>
      </w:pPr>
      <w:r w:rsidRPr="00451664">
        <w:rPr>
          <w:rFonts w:ascii="Times New Roman UniToktom" w:hAnsi="Times New Roman UniToktom" w:cs="Times New Roman UniToktom"/>
          <w:sz w:val="28"/>
          <w:szCs w:val="28"/>
        </w:rPr>
        <w:t>31. Аймактык МСЭКтин ден соолугунун мүмкүнчүлүгү чектелүү адамдарды медициналык-социалдык экспертизалоо (мындан ары - экспертизалоо) жана реабилитациялоо маселелери боюнча корутундусу МСЭКтин маалымкаты жана МСЭКтин күбөлөндүрүү актысынан көчүрмө менен таризделет жана аны менчигинин түрүнө карабастан бардык мекемелер, ишканалар, уюмдар аткарууга милдеттүү.</w:t>
      </w:r>
    </w:p>
    <w:p w:rsidR="00FB00FC" w:rsidRDefault="00FB00FC" w:rsidP="00FB00FC">
      <w:pPr>
        <w:pStyle w:val="tkZagolovok2"/>
        <w:spacing w:before="0" w:after="0" w:line="240" w:lineRule="auto"/>
        <w:ind w:left="0" w:right="283"/>
        <w:jc w:val="both"/>
        <w:rPr>
          <w:rFonts w:ascii="Times New Roman UniToktom" w:hAnsi="Times New Roman UniToktom" w:cs="Times New Roman UniToktom"/>
          <w:sz w:val="28"/>
          <w:szCs w:val="28"/>
          <w:lang w:val="ky-KG"/>
        </w:rPr>
      </w:pPr>
    </w:p>
    <w:p w:rsidR="00FB00FC" w:rsidRDefault="00FB00FC" w:rsidP="00FB00FC">
      <w:pPr>
        <w:pStyle w:val="tkZagolovok2"/>
        <w:spacing w:before="0" w:after="0" w:line="240" w:lineRule="auto"/>
        <w:ind w:left="0" w:right="283"/>
        <w:rPr>
          <w:rFonts w:ascii="Times New Roman UniToktom" w:hAnsi="Times New Roman UniToktom" w:cs="Times New Roman UniToktom"/>
          <w:sz w:val="28"/>
          <w:szCs w:val="28"/>
          <w:lang w:val="ky-KG"/>
        </w:rPr>
      </w:pPr>
      <w:r w:rsidRPr="006837C8">
        <w:rPr>
          <w:rFonts w:ascii="Times New Roman UniToktom" w:hAnsi="Times New Roman UniToktom" w:cs="Times New Roman UniToktom"/>
          <w:sz w:val="28"/>
          <w:szCs w:val="28"/>
          <w:lang w:val="ky-KG"/>
        </w:rPr>
        <w:t>7. Аймактык МСЭКти финансылоо</w:t>
      </w:r>
    </w:p>
    <w:p w:rsidR="00FB00FC" w:rsidRPr="0043028E" w:rsidRDefault="00FB00FC" w:rsidP="00FB00FC">
      <w:pPr>
        <w:pStyle w:val="tkZagolovok2"/>
        <w:spacing w:before="0" w:after="0" w:line="240" w:lineRule="auto"/>
        <w:ind w:left="0" w:right="283"/>
        <w:jc w:val="both"/>
        <w:rPr>
          <w:rFonts w:ascii="Times New Roman UniToktom" w:hAnsi="Times New Roman UniToktom" w:cs="Times New Roman UniToktom"/>
          <w:sz w:val="28"/>
          <w:szCs w:val="28"/>
          <w:lang w:val="ky-KG"/>
        </w:rPr>
      </w:pP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6837C8">
        <w:rPr>
          <w:rFonts w:ascii="Times New Roman UniToktom" w:hAnsi="Times New Roman UniToktom" w:cs="Times New Roman UniToktom"/>
          <w:sz w:val="28"/>
          <w:szCs w:val="28"/>
          <w:lang w:val="ky-KG"/>
        </w:rPr>
        <w:t xml:space="preserve">32. Аймактык МСЭК республикалык бюджеттин жана бюджеттен тышкаркы каражаттардын (демөөрчүлүк жардамдын, гранттардын, юридикалык жана жеке жактардын ыктыярдуу төгүмдөрүнүн, ошондой эле Кыргыз Республикасынын мыйзамдарына каршы келбеген башка булактардын) эсебинен каржыланат. </w:t>
      </w:r>
      <w:r w:rsidRPr="00FB00FC">
        <w:rPr>
          <w:rFonts w:ascii="Times New Roman UniToktom" w:hAnsi="Times New Roman UniToktom" w:cs="Times New Roman UniToktom"/>
          <w:sz w:val="28"/>
          <w:szCs w:val="28"/>
          <w:lang w:val="ky-KG"/>
        </w:rPr>
        <w:t>Аймактык МСЭКтерди каржылоо ыйгарым укуктуу органдын финансылык маселени тейлеген түзүмдүк бөлүмү аркылуу ишке ашырылат.</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t>33. Аймактык МСЭКтердин кызматкерлерине эмгек акы төлөө шарттарын Кыргыз Республикасынын Өкмөтү белгилейт.</w:t>
      </w:r>
    </w:p>
    <w:p w:rsidR="00FB00FC" w:rsidRP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FB00FC">
        <w:rPr>
          <w:rFonts w:ascii="Times New Roman UniToktom" w:hAnsi="Times New Roman UniToktom" w:cs="Times New Roman UniToktom"/>
          <w:sz w:val="28"/>
          <w:szCs w:val="28"/>
          <w:lang w:val="ky-KG"/>
        </w:rPr>
        <w:lastRenderedPageBreak/>
        <w:t>34. Аймактык МСЭК Кыргыз Республикасынын мыйзамдарында белгиленге</w:t>
      </w:r>
      <w:r w:rsidR="001E0D7D">
        <w:rPr>
          <w:rFonts w:ascii="Times New Roman UniToktom" w:hAnsi="Times New Roman UniToktom" w:cs="Times New Roman UniToktom"/>
          <w:sz w:val="28"/>
          <w:szCs w:val="28"/>
          <w:lang w:val="ky-KG"/>
        </w:rPr>
        <w:t>н тартипте статистикалык отчет бер</w:t>
      </w:r>
      <w:r w:rsidR="00527819">
        <w:rPr>
          <w:rFonts w:ascii="Times New Roman UniToktom" w:hAnsi="Times New Roman UniToktom" w:cs="Times New Roman UniToktom"/>
          <w:sz w:val="28"/>
          <w:szCs w:val="28"/>
          <w:lang w:val="ky-KG"/>
        </w:rPr>
        <w:t>ет</w:t>
      </w:r>
      <w:r w:rsidRPr="00FB00FC">
        <w:rPr>
          <w:rFonts w:ascii="Times New Roman UniToktom" w:hAnsi="Times New Roman UniToktom" w:cs="Times New Roman UniToktom"/>
          <w:sz w:val="28"/>
          <w:szCs w:val="28"/>
          <w:lang w:val="ky-KG"/>
        </w:rPr>
        <w:t>.</w:t>
      </w:r>
    </w:p>
    <w:p w:rsidR="00FB00FC" w:rsidRDefault="00FB00FC" w:rsidP="00FB00FC">
      <w:pPr>
        <w:pStyle w:val="tkZagolovok2"/>
        <w:spacing w:before="0" w:after="0" w:line="240" w:lineRule="auto"/>
        <w:ind w:left="0" w:right="283"/>
        <w:jc w:val="left"/>
        <w:rPr>
          <w:rFonts w:ascii="Times New Roman UniToktom" w:hAnsi="Times New Roman UniToktom" w:cs="Times New Roman UniToktom"/>
          <w:sz w:val="28"/>
          <w:szCs w:val="28"/>
          <w:lang w:val="ky-KG"/>
        </w:rPr>
      </w:pPr>
    </w:p>
    <w:p w:rsidR="00FB00FC" w:rsidRPr="0043028E" w:rsidRDefault="00FB00FC" w:rsidP="00FB00FC">
      <w:pPr>
        <w:pStyle w:val="tkZagolovok2"/>
        <w:spacing w:before="0" w:after="0" w:line="240" w:lineRule="auto"/>
        <w:ind w:left="0" w:right="283"/>
        <w:rPr>
          <w:rFonts w:ascii="Times New Roman UniToktom" w:hAnsi="Times New Roman UniToktom" w:cs="Times New Roman UniToktom"/>
          <w:sz w:val="28"/>
          <w:szCs w:val="28"/>
          <w:lang w:val="ky-KG"/>
        </w:rPr>
      </w:pPr>
      <w:r w:rsidRPr="0043028E">
        <w:rPr>
          <w:rFonts w:ascii="Times New Roman UniToktom" w:hAnsi="Times New Roman UniToktom" w:cs="Times New Roman UniToktom"/>
          <w:sz w:val="28"/>
          <w:szCs w:val="28"/>
          <w:lang w:val="ky-KG"/>
        </w:rPr>
        <w:t xml:space="preserve">8. </w:t>
      </w:r>
      <w:r w:rsidRPr="006837C8">
        <w:rPr>
          <w:rFonts w:ascii="Times New Roman UniToktom" w:hAnsi="Times New Roman UniToktom" w:cs="Times New Roman UniToktom"/>
          <w:sz w:val="28"/>
          <w:szCs w:val="28"/>
          <w:lang w:val="ky-KG"/>
        </w:rPr>
        <w:t>Аймактык</w:t>
      </w:r>
      <w:r w:rsidRPr="0043028E">
        <w:rPr>
          <w:rFonts w:ascii="Times New Roman UniToktom" w:hAnsi="Times New Roman UniToktom" w:cs="Times New Roman UniToktom"/>
          <w:sz w:val="28"/>
          <w:szCs w:val="28"/>
          <w:lang w:val="ky-KG"/>
        </w:rPr>
        <w:t xml:space="preserve"> МСЭКти өзгөртүп түзүү жана жоюу</w:t>
      </w:r>
    </w:p>
    <w:p w:rsid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p>
    <w:p w:rsidR="00FB00FC" w:rsidRPr="0043028E"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43028E">
        <w:rPr>
          <w:rFonts w:ascii="Times New Roman UniToktom" w:hAnsi="Times New Roman UniToktom" w:cs="Times New Roman UniToktom"/>
          <w:sz w:val="28"/>
          <w:szCs w:val="28"/>
          <w:lang w:val="ky-KG"/>
        </w:rPr>
        <w:t xml:space="preserve">35. </w:t>
      </w:r>
      <w:r w:rsidRPr="006837C8">
        <w:rPr>
          <w:rFonts w:ascii="Times New Roman UniToktom" w:hAnsi="Times New Roman UniToktom" w:cs="Times New Roman UniToktom"/>
          <w:sz w:val="28"/>
          <w:szCs w:val="28"/>
          <w:lang w:val="ky-KG"/>
        </w:rPr>
        <w:t>Аймактык</w:t>
      </w:r>
      <w:r w:rsidRPr="0043028E">
        <w:rPr>
          <w:rFonts w:ascii="Times New Roman UniToktom" w:hAnsi="Times New Roman UniToktom" w:cs="Times New Roman UniToktom"/>
          <w:sz w:val="28"/>
          <w:szCs w:val="28"/>
          <w:lang w:val="ky-KG"/>
        </w:rPr>
        <w:t xml:space="preserve"> МСЭКтин иши ал Кыргыз Республикасынын мыйзамдарына ылайык өзгөртүп түзүлгөн же жоюлган учурда токтотулушу мүмкүн.</w:t>
      </w:r>
    </w:p>
    <w:p w:rsidR="00FB00FC" w:rsidRDefault="00FB00FC" w:rsidP="00FB00FC">
      <w:pPr>
        <w:pStyle w:val="tkTekst"/>
        <w:spacing w:after="0" w:line="240" w:lineRule="auto"/>
        <w:ind w:right="283"/>
        <w:rPr>
          <w:rFonts w:ascii="Times New Roman UniToktom" w:hAnsi="Times New Roman UniToktom" w:cs="Times New Roman UniToktom"/>
          <w:sz w:val="28"/>
          <w:szCs w:val="28"/>
          <w:lang w:val="ky-KG"/>
        </w:rPr>
      </w:pPr>
      <w:r w:rsidRPr="006837C8">
        <w:rPr>
          <w:rFonts w:ascii="Times New Roman UniToktom" w:hAnsi="Times New Roman UniToktom" w:cs="Times New Roman UniToktom"/>
          <w:sz w:val="28"/>
          <w:szCs w:val="28"/>
          <w:lang w:val="ky-KG"/>
        </w:rPr>
        <w:t>36. Аймактык</w:t>
      </w:r>
      <w:r w:rsidRPr="0043028E">
        <w:rPr>
          <w:rFonts w:ascii="Times New Roman UniToktom" w:hAnsi="Times New Roman UniToktom" w:cs="Times New Roman UniToktom"/>
          <w:sz w:val="28"/>
          <w:szCs w:val="28"/>
          <w:lang w:val="ky-KG"/>
        </w:rPr>
        <w:t xml:space="preserve"> МСЭКт</w:t>
      </w:r>
      <w:r>
        <w:rPr>
          <w:rFonts w:ascii="Times New Roman UniToktom" w:hAnsi="Times New Roman UniToktom" w:cs="Times New Roman UniToktom"/>
          <w:sz w:val="28"/>
          <w:szCs w:val="28"/>
          <w:lang w:val="ky-KG"/>
        </w:rPr>
        <w:t>ер</w:t>
      </w:r>
      <w:r w:rsidRPr="0043028E">
        <w:rPr>
          <w:rFonts w:ascii="Times New Roman UniToktom" w:hAnsi="Times New Roman UniToktom" w:cs="Times New Roman UniToktom"/>
          <w:sz w:val="28"/>
          <w:szCs w:val="28"/>
          <w:lang w:val="ky-KG"/>
        </w:rPr>
        <w:t xml:space="preserve"> </w:t>
      </w:r>
      <w:r>
        <w:rPr>
          <w:rFonts w:ascii="Times New Roman UniToktom" w:hAnsi="Times New Roman UniToktom" w:cs="Times New Roman UniToktom"/>
          <w:sz w:val="28"/>
          <w:szCs w:val="28"/>
          <w:lang w:val="ky-KG"/>
        </w:rPr>
        <w:t>ж</w:t>
      </w:r>
      <w:r w:rsidRPr="006837C8">
        <w:rPr>
          <w:rFonts w:ascii="Times New Roman UniToktom" w:hAnsi="Times New Roman UniToktom" w:cs="Times New Roman UniToktom"/>
          <w:sz w:val="28"/>
          <w:szCs w:val="28"/>
          <w:lang w:val="ky-KG"/>
        </w:rPr>
        <w:t xml:space="preserve">оюлган учурда документтер </w:t>
      </w:r>
      <w:r w:rsidR="001E0D7D">
        <w:rPr>
          <w:rFonts w:ascii="Times New Roman UniToktom" w:hAnsi="Times New Roman UniToktom" w:cs="Times New Roman UniToktom"/>
          <w:sz w:val="28"/>
          <w:szCs w:val="28"/>
          <w:lang w:val="ky-KG"/>
        </w:rPr>
        <w:t>“Улуттук архив фонду жөнүндө”</w:t>
      </w:r>
      <w:r w:rsidRPr="006837C8">
        <w:rPr>
          <w:rFonts w:ascii="Times New Roman UniToktom" w:hAnsi="Times New Roman UniToktom" w:cs="Times New Roman UniToktom"/>
          <w:sz w:val="28"/>
          <w:szCs w:val="28"/>
          <w:lang w:val="ky-KG"/>
        </w:rPr>
        <w:t xml:space="preserve"> Кыргыз Республикасынын Мыйзамына ылайык сакталат жана пайдаланылат.</w:t>
      </w:r>
    </w:p>
    <w:p w:rsidR="00913196" w:rsidRPr="006837C8" w:rsidRDefault="00913196" w:rsidP="00913196">
      <w:pPr>
        <w:pStyle w:val="tkTekst"/>
        <w:spacing w:after="0" w:line="240" w:lineRule="auto"/>
        <w:ind w:right="283" w:firstLine="0"/>
        <w:rPr>
          <w:rFonts w:ascii="Times New Roman UniToktom" w:hAnsi="Times New Roman UniToktom" w:cs="Times New Roman UniToktom"/>
          <w:sz w:val="28"/>
          <w:szCs w:val="28"/>
          <w:lang w:val="ky-KG"/>
        </w:rPr>
      </w:pPr>
      <w:r>
        <w:rPr>
          <w:rFonts w:ascii="Times New Roman UniToktom" w:hAnsi="Times New Roman UniToktom" w:cs="Times New Roman UniToktom"/>
          <w:sz w:val="28"/>
          <w:szCs w:val="28"/>
          <w:lang w:val="ky-KG"/>
        </w:rPr>
        <w:t>________________________________</w:t>
      </w:r>
      <w:r w:rsidR="004124FD">
        <w:rPr>
          <w:rFonts w:ascii="Times New Roman UniToktom" w:hAnsi="Times New Roman UniToktom" w:cs="Times New Roman UniToktom"/>
          <w:sz w:val="28"/>
          <w:szCs w:val="28"/>
          <w:lang w:val="ky-KG"/>
        </w:rPr>
        <w:t>______________________________</w:t>
      </w:r>
    </w:p>
    <w:p w:rsidR="00FB00FC" w:rsidRPr="006837C8" w:rsidRDefault="00FB00FC" w:rsidP="00FB00FC">
      <w:pPr>
        <w:spacing w:after="0" w:line="240" w:lineRule="auto"/>
        <w:ind w:right="283"/>
        <w:jc w:val="both"/>
        <w:rPr>
          <w:rFonts w:ascii="Times New Roman UniToktom" w:hAnsi="Times New Roman UniToktom" w:cs="Times New Roman UniToktom"/>
          <w:sz w:val="28"/>
          <w:szCs w:val="28"/>
          <w:lang w:val="ky-KG"/>
        </w:rPr>
      </w:pPr>
    </w:p>
    <w:p w:rsidR="00FB00FC" w:rsidRPr="006837C8" w:rsidRDefault="00FB00FC" w:rsidP="00FB00FC">
      <w:pPr>
        <w:spacing w:after="0" w:line="240" w:lineRule="auto"/>
        <w:ind w:right="283"/>
        <w:jc w:val="both"/>
        <w:rPr>
          <w:rFonts w:ascii="Times New Roman UniToktom" w:hAnsi="Times New Roman UniToktom" w:cs="Times New Roman UniToktom"/>
          <w:sz w:val="28"/>
          <w:szCs w:val="28"/>
          <w:lang w:val="ky-KG"/>
        </w:rPr>
      </w:pPr>
    </w:p>
    <w:p w:rsidR="00985569" w:rsidRPr="00FB00FC" w:rsidRDefault="00985569">
      <w:pPr>
        <w:rPr>
          <w:lang w:val="ky-KG"/>
        </w:rPr>
      </w:pPr>
    </w:p>
    <w:sectPr w:rsidR="00985569" w:rsidRPr="00FB00FC" w:rsidSect="00A751FB">
      <w:headerReference w:type="default" r:id="rId6"/>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9A" w:rsidRDefault="006D739A" w:rsidP="009D5F05">
      <w:pPr>
        <w:spacing w:after="0" w:line="240" w:lineRule="auto"/>
      </w:pPr>
      <w:r>
        <w:separator/>
      </w:r>
    </w:p>
  </w:endnote>
  <w:endnote w:type="continuationSeparator" w:id="0">
    <w:p w:rsidR="006D739A" w:rsidRDefault="006D739A" w:rsidP="009D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UniToktom">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FB" w:rsidRDefault="00C943B5">
    <w:pPr>
      <w:pStyle w:val="a5"/>
      <w:jc w:val="right"/>
    </w:pPr>
    <w:r>
      <w:fldChar w:fldCharType="begin"/>
    </w:r>
    <w:r w:rsidR="00A751FB">
      <w:instrText>PAGE   \* MERGEFORMAT</w:instrText>
    </w:r>
    <w:r>
      <w:fldChar w:fldCharType="separate"/>
    </w:r>
    <w:r w:rsidR="00451C45">
      <w:rPr>
        <w:noProof/>
      </w:rPr>
      <w:t>2</w:t>
    </w:r>
    <w:r>
      <w:fldChar w:fldCharType="end"/>
    </w:r>
  </w:p>
  <w:p w:rsidR="00A751FB" w:rsidRDefault="00A751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9A" w:rsidRDefault="006D739A" w:rsidP="009D5F05">
      <w:pPr>
        <w:spacing w:after="0" w:line="240" w:lineRule="auto"/>
      </w:pPr>
      <w:r>
        <w:separator/>
      </w:r>
    </w:p>
  </w:footnote>
  <w:footnote w:type="continuationSeparator" w:id="0">
    <w:p w:rsidR="006D739A" w:rsidRDefault="006D739A" w:rsidP="009D5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5" w:rsidRDefault="009D5F05">
    <w:pPr>
      <w:pStyle w:val="a3"/>
      <w:jc w:val="right"/>
    </w:pPr>
  </w:p>
  <w:p w:rsidR="009D5F05" w:rsidRDefault="009D5F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FC"/>
    <w:rsid w:val="0007018B"/>
    <w:rsid w:val="00070F65"/>
    <w:rsid w:val="0007141C"/>
    <w:rsid w:val="00075BF7"/>
    <w:rsid w:val="00087F02"/>
    <w:rsid w:val="000D5566"/>
    <w:rsid w:val="001138BC"/>
    <w:rsid w:val="00126A9C"/>
    <w:rsid w:val="0014558E"/>
    <w:rsid w:val="001823F7"/>
    <w:rsid w:val="001A2800"/>
    <w:rsid w:val="001E0D7D"/>
    <w:rsid w:val="001F5407"/>
    <w:rsid w:val="002054B4"/>
    <w:rsid w:val="00217F66"/>
    <w:rsid w:val="00234F98"/>
    <w:rsid w:val="0026290F"/>
    <w:rsid w:val="00266FF7"/>
    <w:rsid w:val="002755D7"/>
    <w:rsid w:val="002910D8"/>
    <w:rsid w:val="002D19D2"/>
    <w:rsid w:val="002F57CE"/>
    <w:rsid w:val="003031F7"/>
    <w:rsid w:val="00305579"/>
    <w:rsid w:val="00317756"/>
    <w:rsid w:val="00321EB9"/>
    <w:rsid w:val="00350142"/>
    <w:rsid w:val="0035234F"/>
    <w:rsid w:val="00365A09"/>
    <w:rsid w:val="003A666D"/>
    <w:rsid w:val="00404283"/>
    <w:rsid w:val="004124FD"/>
    <w:rsid w:val="0044542C"/>
    <w:rsid w:val="00451C45"/>
    <w:rsid w:val="00456F2D"/>
    <w:rsid w:val="0047141D"/>
    <w:rsid w:val="00473F5A"/>
    <w:rsid w:val="004A6F8B"/>
    <w:rsid w:val="004B31BC"/>
    <w:rsid w:val="004C1537"/>
    <w:rsid w:val="004D3CC0"/>
    <w:rsid w:val="004D7F79"/>
    <w:rsid w:val="004E3D13"/>
    <w:rsid w:val="005253FE"/>
    <w:rsid w:val="00525BC4"/>
    <w:rsid w:val="00527819"/>
    <w:rsid w:val="00546544"/>
    <w:rsid w:val="00587D27"/>
    <w:rsid w:val="005C6F9A"/>
    <w:rsid w:val="005E727B"/>
    <w:rsid w:val="005F4359"/>
    <w:rsid w:val="005F5469"/>
    <w:rsid w:val="006179D1"/>
    <w:rsid w:val="00620907"/>
    <w:rsid w:val="00627BB6"/>
    <w:rsid w:val="00647296"/>
    <w:rsid w:val="00652D40"/>
    <w:rsid w:val="00666B09"/>
    <w:rsid w:val="00671421"/>
    <w:rsid w:val="006D6F6C"/>
    <w:rsid w:val="006D739A"/>
    <w:rsid w:val="006E6B5A"/>
    <w:rsid w:val="006F3755"/>
    <w:rsid w:val="007315E3"/>
    <w:rsid w:val="00765A0D"/>
    <w:rsid w:val="007750CB"/>
    <w:rsid w:val="00785B73"/>
    <w:rsid w:val="007B4650"/>
    <w:rsid w:val="007C2222"/>
    <w:rsid w:val="007E6D0E"/>
    <w:rsid w:val="007F50BD"/>
    <w:rsid w:val="00803E54"/>
    <w:rsid w:val="0080403C"/>
    <w:rsid w:val="00854A1C"/>
    <w:rsid w:val="00866F84"/>
    <w:rsid w:val="00872B4D"/>
    <w:rsid w:val="008A6650"/>
    <w:rsid w:val="008C1408"/>
    <w:rsid w:val="008C65CD"/>
    <w:rsid w:val="008D640C"/>
    <w:rsid w:val="008E657F"/>
    <w:rsid w:val="00913196"/>
    <w:rsid w:val="0092568E"/>
    <w:rsid w:val="00952804"/>
    <w:rsid w:val="00974F27"/>
    <w:rsid w:val="00985569"/>
    <w:rsid w:val="00987B51"/>
    <w:rsid w:val="00996964"/>
    <w:rsid w:val="00997C52"/>
    <w:rsid w:val="009A2391"/>
    <w:rsid w:val="009D4CC4"/>
    <w:rsid w:val="009D5F05"/>
    <w:rsid w:val="009D6AB6"/>
    <w:rsid w:val="009F2CEC"/>
    <w:rsid w:val="00A041B0"/>
    <w:rsid w:val="00A05800"/>
    <w:rsid w:val="00A3107C"/>
    <w:rsid w:val="00A348FF"/>
    <w:rsid w:val="00A3501E"/>
    <w:rsid w:val="00A46C6B"/>
    <w:rsid w:val="00A62123"/>
    <w:rsid w:val="00A62D0D"/>
    <w:rsid w:val="00A751FB"/>
    <w:rsid w:val="00A861E3"/>
    <w:rsid w:val="00A925F1"/>
    <w:rsid w:val="00AA16BB"/>
    <w:rsid w:val="00AA2A05"/>
    <w:rsid w:val="00AD285F"/>
    <w:rsid w:val="00AD7BE8"/>
    <w:rsid w:val="00AE5F42"/>
    <w:rsid w:val="00B001FF"/>
    <w:rsid w:val="00B06058"/>
    <w:rsid w:val="00B07CF1"/>
    <w:rsid w:val="00B341B9"/>
    <w:rsid w:val="00B53E2C"/>
    <w:rsid w:val="00B646B6"/>
    <w:rsid w:val="00B77721"/>
    <w:rsid w:val="00BB02C1"/>
    <w:rsid w:val="00BB518A"/>
    <w:rsid w:val="00BB6FB8"/>
    <w:rsid w:val="00BB7796"/>
    <w:rsid w:val="00BD38C5"/>
    <w:rsid w:val="00BD5695"/>
    <w:rsid w:val="00BE10D1"/>
    <w:rsid w:val="00BF0DE2"/>
    <w:rsid w:val="00C171FB"/>
    <w:rsid w:val="00C21542"/>
    <w:rsid w:val="00C45BD6"/>
    <w:rsid w:val="00C47D17"/>
    <w:rsid w:val="00C63775"/>
    <w:rsid w:val="00C66D7C"/>
    <w:rsid w:val="00C943B5"/>
    <w:rsid w:val="00CA0A47"/>
    <w:rsid w:val="00CA338A"/>
    <w:rsid w:val="00CB1F16"/>
    <w:rsid w:val="00CC4BC5"/>
    <w:rsid w:val="00D07825"/>
    <w:rsid w:val="00D31D71"/>
    <w:rsid w:val="00D3536D"/>
    <w:rsid w:val="00D658E3"/>
    <w:rsid w:val="00D83D9A"/>
    <w:rsid w:val="00D90249"/>
    <w:rsid w:val="00DA6845"/>
    <w:rsid w:val="00DC18D1"/>
    <w:rsid w:val="00DD3B00"/>
    <w:rsid w:val="00E01618"/>
    <w:rsid w:val="00E06279"/>
    <w:rsid w:val="00E14A1C"/>
    <w:rsid w:val="00E43809"/>
    <w:rsid w:val="00E50997"/>
    <w:rsid w:val="00E54E3A"/>
    <w:rsid w:val="00E84F0D"/>
    <w:rsid w:val="00EB1A59"/>
    <w:rsid w:val="00EC2CB5"/>
    <w:rsid w:val="00EC396A"/>
    <w:rsid w:val="00EF7164"/>
    <w:rsid w:val="00EF79EC"/>
    <w:rsid w:val="00F06B18"/>
    <w:rsid w:val="00F133A3"/>
    <w:rsid w:val="00F16002"/>
    <w:rsid w:val="00F17FE9"/>
    <w:rsid w:val="00F24B43"/>
    <w:rsid w:val="00F36B77"/>
    <w:rsid w:val="00F66EDB"/>
    <w:rsid w:val="00F70AFE"/>
    <w:rsid w:val="00FA2862"/>
    <w:rsid w:val="00FB00FC"/>
    <w:rsid w:val="00FD712E"/>
    <w:rsid w:val="00FF2708"/>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400F3-EF74-4340-9F06-0F200552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0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2">
    <w:name w:val="_Заголовок Раздел (tkZagolovok2)"/>
    <w:basedOn w:val="a"/>
    <w:rsid w:val="00FB00FC"/>
    <w:pPr>
      <w:spacing w:before="200"/>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FB00FC"/>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FB00FC"/>
    <w:pPr>
      <w:spacing w:after="60"/>
      <w:ind w:firstLine="567"/>
      <w:jc w:val="both"/>
    </w:pPr>
    <w:rPr>
      <w:rFonts w:ascii="Arial" w:eastAsia="Times New Roman" w:hAnsi="Arial" w:cs="Arial"/>
      <w:sz w:val="20"/>
      <w:szCs w:val="20"/>
      <w:lang w:eastAsia="ru-RU"/>
    </w:rPr>
  </w:style>
  <w:style w:type="paragraph" w:styleId="a3">
    <w:name w:val="header"/>
    <w:basedOn w:val="a"/>
    <w:link w:val="a4"/>
    <w:uiPriority w:val="99"/>
    <w:unhideWhenUsed/>
    <w:rsid w:val="009D5F05"/>
    <w:pPr>
      <w:tabs>
        <w:tab w:val="center" w:pos="4677"/>
        <w:tab w:val="right" w:pos="9355"/>
      </w:tabs>
      <w:spacing w:after="0" w:line="240" w:lineRule="auto"/>
    </w:pPr>
  </w:style>
  <w:style w:type="character" w:customStyle="1" w:styleId="a4">
    <w:name w:val="Верхний колонтитул Знак"/>
    <w:link w:val="a3"/>
    <w:uiPriority w:val="99"/>
    <w:rsid w:val="009D5F05"/>
    <w:rPr>
      <w:rFonts w:ascii="Calibri" w:eastAsia="Calibri" w:hAnsi="Calibri" w:cs="Times New Roman"/>
    </w:rPr>
  </w:style>
  <w:style w:type="paragraph" w:styleId="a5">
    <w:name w:val="footer"/>
    <w:basedOn w:val="a"/>
    <w:link w:val="a6"/>
    <w:uiPriority w:val="99"/>
    <w:unhideWhenUsed/>
    <w:rsid w:val="009D5F05"/>
    <w:pPr>
      <w:tabs>
        <w:tab w:val="center" w:pos="4677"/>
        <w:tab w:val="right" w:pos="9355"/>
      </w:tabs>
      <w:spacing w:after="0" w:line="240" w:lineRule="auto"/>
    </w:pPr>
  </w:style>
  <w:style w:type="character" w:customStyle="1" w:styleId="a6">
    <w:name w:val="Нижний колонтитул Знак"/>
    <w:link w:val="a5"/>
    <w:uiPriority w:val="99"/>
    <w:rsid w:val="009D5F05"/>
    <w:rPr>
      <w:rFonts w:ascii="Calibri" w:eastAsia="Calibri" w:hAnsi="Calibri" w:cs="Times New Roman"/>
    </w:rPr>
  </w:style>
  <w:style w:type="paragraph" w:styleId="a7">
    <w:name w:val="Balloon Text"/>
    <w:basedOn w:val="a"/>
    <w:link w:val="a8"/>
    <w:uiPriority w:val="99"/>
    <w:semiHidden/>
    <w:unhideWhenUsed/>
    <w:rsid w:val="00D90249"/>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D902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cp:lastModifiedBy>
  <cp:revision>3</cp:revision>
  <cp:lastPrinted>2016-12-05T03:24:00Z</cp:lastPrinted>
  <dcterms:created xsi:type="dcterms:W3CDTF">2019-05-07T10:36:00Z</dcterms:created>
  <dcterms:modified xsi:type="dcterms:W3CDTF">2019-05-07T10:36:00Z</dcterms:modified>
</cp:coreProperties>
</file>