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438E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000000" w:rsidRDefault="0064438E">
      <w:pPr>
        <w:pStyle w:val="tkRekvizit"/>
      </w:pPr>
      <w:proofErr w:type="spellStart"/>
      <w:r>
        <w:t>г.Бишкек</w:t>
      </w:r>
      <w:proofErr w:type="spellEnd"/>
      <w:r>
        <w:t>, от 1 августа 2019 года № 390</w:t>
      </w:r>
    </w:p>
    <w:p w:rsidR="00000000" w:rsidRDefault="0064438E">
      <w:pPr>
        <w:pStyle w:val="tkNazvanie"/>
      </w:pPr>
      <w:r>
        <w:t>О порядке осуществления охраны и защиты от семейного насилия</w:t>
      </w:r>
    </w:p>
    <w:p w:rsidR="00000000" w:rsidRDefault="0064438E">
      <w:pPr>
        <w:pStyle w:val="tkTekst"/>
      </w:pPr>
      <w:r>
        <w:t xml:space="preserve">В целях реализации </w:t>
      </w:r>
      <w:hyperlink r:id="rId4" w:history="1">
        <w:r>
          <w:rPr>
            <w:rStyle w:val="a3"/>
          </w:rPr>
          <w:t>Закона</w:t>
        </w:r>
      </w:hyperlink>
      <w:r>
        <w:t xml:space="preserve"> Кыргызской Республики "</w:t>
      </w:r>
      <w:r>
        <w:t xml:space="preserve">Об охране и защите от семейного насилия", в соответствии со статьями </w:t>
      </w:r>
      <w:hyperlink r:id="rId5" w:anchor="st_10" w:history="1">
        <w:r>
          <w:rPr>
            <w:rStyle w:val="a3"/>
          </w:rPr>
          <w:t>10</w:t>
        </w:r>
      </w:hyperlink>
      <w:r>
        <w:t xml:space="preserve"> и </w:t>
      </w:r>
      <w:hyperlink r:id="rId6" w:anchor="st_17" w:history="1">
        <w:r>
          <w:rPr>
            <w:rStyle w:val="a3"/>
          </w:rPr>
          <w:t>17</w:t>
        </w:r>
      </w:hyperlink>
      <w:r>
        <w:t xml:space="preserve"> конституционного Закона Кыргызской Республики "О Правительстве Кыргызской Республики" П</w:t>
      </w:r>
      <w:r>
        <w:t>равительство Кыргызской Республики постановляет:</w:t>
      </w:r>
    </w:p>
    <w:p w:rsidR="00000000" w:rsidRDefault="0064438E">
      <w:pPr>
        <w:pStyle w:val="tkTekst"/>
      </w:pPr>
      <w:r>
        <w:t>1. Утвердить:</w:t>
      </w:r>
    </w:p>
    <w:p w:rsidR="00000000" w:rsidRDefault="0064438E">
      <w:pPr>
        <w:pStyle w:val="tkTekst"/>
      </w:pPr>
      <w:r>
        <w:t xml:space="preserve">- </w:t>
      </w:r>
      <w:hyperlink r:id="rId7" w:history="1">
        <w:r>
          <w:rPr>
            <w:rStyle w:val="a3"/>
          </w:rPr>
          <w:t>Порядок</w:t>
        </w:r>
      </w:hyperlink>
      <w:r>
        <w:t xml:space="preserve"> взаимодействия государственных органов, осуществляющих охрану и защиту от семейного насилия, согласно приложению 1;</w:t>
      </w:r>
    </w:p>
    <w:p w:rsidR="00000000" w:rsidRDefault="0064438E">
      <w:pPr>
        <w:pStyle w:val="tkTekst"/>
      </w:pPr>
      <w:r>
        <w:t xml:space="preserve">- </w:t>
      </w:r>
      <w:hyperlink r:id="rId8" w:history="1">
        <w:r>
          <w:rPr>
            <w:rStyle w:val="a3"/>
          </w:rPr>
          <w:t>Порядок</w:t>
        </w:r>
      </w:hyperlink>
      <w:r>
        <w:t xml:space="preserve"> оказания помощи лицам, пострадавшим от семейного насилия, согласно приложению 2;</w:t>
      </w:r>
    </w:p>
    <w:p w:rsidR="00000000" w:rsidRDefault="0064438E">
      <w:pPr>
        <w:pStyle w:val="tkTekst"/>
      </w:pPr>
      <w:r>
        <w:t xml:space="preserve">- </w:t>
      </w:r>
      <w:hyperlink r:id="rId9" w:history="1">
        <w:r>
          <w:rPr>
            <w:rStyle w:val="a3"/>
          </w:rPr>
          <w:t>Типовую коррекционную программу</w:t>
        </w:r>
      </w:hyperlink>
      <w:r>
        <w:t xml:space="preserve"> по изменению насильственного поведения для лиц, совершивших семейное насилие, согласно прилож</w:t>
      </w:r>
      <w:r>
        <w:t>ению 3.</w:t>
      </w:r>
    </w:p>
    <w:p w:rsidR="00000000" w:rsidRDefault="0064438E">
      <w:pPr>
        <w:pStyle w:val="tkTekst"/>
      </w:pPr>
      <w:r>
        <w:t>2. Министерству труда и социального развития Кыргызской Республики в установленном порядке разработать и утвердить методические рекомендации к Типовой коррекционной программе по изменению насильственного поведения для лиц, совершивших семейное наси</w:t>
      </w:r>
      <w:r>
        <w:t>лие.</w:t>
      </w:r>
    </w:p>
    <w:p w:rsidR="00000000" w:rsidRDefault="0064438E">
      <w:pPr>
        <w:pStyle w:val="tkTekst"/>
      </w:pPr>
      <w:r>
        <w:t>3. 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000000" w:rsidRDefault="0064438E">
      <w:pPr>
        <w:pStyle w:val="tkTekst"/>
      </w:pPr>
      <w:r>
        <w:t>4. Настоящее постановление вступает в силу по истечении пятнадцати дней со дня официального опубликования.</w:t>
      </w:r>
    </w:p>
    <w:p w:rsidR="00000000" w:rsidRDefault="0064438E">
      <w:pPr>
        <w:pStyle w:val="tkKomentarij"/>
      </w:pPr>
      <w:r>
        <w:t>Опубли</w:t>
      </w:r>
      <w:r>
        <w:t>кован в газете "</w:t>
      </w:r>
      <w:proofErr w:type="spellStart"/>
      <w:r>
        <w:t>Эркин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>" от 13 августа 2019 года N 67</w:t>
      </w:r>
    </w:p>
    <w:p w:rsidR="00000000" w:rsidRDefault="0064438E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64438E">
            <w:pPr>
              <w:pStyle w:val="tkPodpis"/>
            </w:pPr>
            <w:proofErr w:type="spellStart"/>
            <w:r>
              <w:t>М.Абылгазиев</w:t>
            </w:r>
            <w:proofErr w:type="spellEnd"/>
          </w:p>
        </w:tc>
      </w:tr>
    </w:tbl>
    <w:p w:rsidR="00000000" w:rsidRDefault="0064438E">
      <w:pPr>
        <w:pStyle w:val="tkTekst"/>
      </w:pPr>
      <w:r>
        <w:t> </w:t>
      </w:r>
    </w:p>
    <w:p w:rsidR="00000000" w:rsidRDefault="0064438E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659"/>
        <w:gridCol w:w="3570"/>
      </w:tblGrid>
      <w:tr w:rsidR="00000000">
        <w:trPr>
          <w:gridAfter w:val="2"/>
          <w:wAfter w:w="8724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komentarij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(к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 </w:t>
            </w:r>
            <w:hyperlink r:id="rId10" w:history="1">
              <w:r>
                <w:rPr>
                  <w:rStyle w:val="a3"/>
                  <w:rFonts w:ascii="Arial" w:hAnsi="Arial" w:cs="Arial"/>
                  <w:i/>
                  <w:iCs/>
                  <w:color w:val="990066"/>
                  <w:sz w:val="20"/>
                  <w:szCs w:val="20"/>
                </w:rPr>
                <w:t>постановлению</w:t>
              </w:r>
            </w:hyperlink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 Правительства Кыргызской Республик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от 1 августа 2019 года № 390)</w:t>
            </w:r>
          </w:p>
        </w:tc>
      </w:tr>
    </w:tbl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</w:t>
      </w:r>
      <w:r>
        <w:rPr>
          <w:rFonts w:ascii="Arial" w:hAnsi="Arial" w:cs="Arial"/>
          <w:b/>
          <w:bCs/>
          <w:color w:val="000000"/>
          <w:sz w:val="27"/>
          <w:szCs w:val="27"/>
        </w:rPr>
        <w:t>К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взаимодействия государственных органов, осуществляющих охрану и защиту от семейного насилия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bookmarkStart w:id="1" w:name="g1"/>
      <w:bookmarkEnd w:id="1"/>
      <w:r>
        <w:rPr>
          <w:b/>
          <w:bCs/>
        </w:rPr>
        <w:t>Глава 1. Общие положения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Настоящий Порядок взаимодействия государственных органов, осуществляющих охрану </w:t>
      </w:r>
      <w:r>
        <w:rPr>
          <w:rFonts w:ascii="Arial" w:hAnsi="Arial" w:cs="Arial"/>
          <w:color w:val="000000"/>
          <w:sz w:val="20"/>
          <w:szCs w:val="20"/>
        </w:rPr>
        <w:t>и защиту от семейного насилия (далее - Порядок), устанавливает порядок межведомственного взаимодействия государственных органов и их территориальных подразделений по вопросу охраны и защиты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Субъектами, осуществляющими взаимодействие в сфере охраны и защиты от семейного насилия, являются следующие государственные органы (далее - государственные органы):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уполномоченный орган по координации деятельности субъектов по охране и защите от семейно</w:t>
      </w:r>
      <w:r>
        <w:rPr>
          <w:rFonts w:ascii="Arial" w:hAnsi="Arial" w:cs="Arial"/>
          <w:color w:val="000000"/>
          <w:sz w:val="20"/>
          <w:szCs w:val="20"/>
        </w:rPr>
        <w:t>го насилия (далее - уполномоченный орган по координации);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органы прокуратуры;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органы внутренних дел;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уполномоченный орган в сфере социального развития;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уполномоченный орган в сфере здравоохранения;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уполномоченный орган в сфере образования;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) уполномоченный орган юстиции;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уполномоченный орган по защите детей;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местные государственные администрации.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Государственные органы, осуществляющие взаимодействие по вопросам охраны и защиты от семейного насилия, их территориальные подразделения в</w:t>
      </w:r>
      <w:r>
        <w:rPr>
          <w:rFonts w:ascii="Arial" w:hAnsi="Arial" w:cs="Arial"/>
          <w:color w:val="000000"/>
          <w:sz w:val="20"/>
          <w:szCs w:val="20"/>
        </w:rPr>
        <w:t>заимодействуют с кругом субъектов по охране и защите от семейного насилия, в пределах полномочий, предусмотренных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1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Законом</w:t>
        </w:r>
      </w:hyperlink>
      <w:r>
        <w:rPr>
          <w:rFonts w:ascii="Arial" w:hAnsi="Arial" w:cs="Arial"/>
          <w:color w:val="000000"/>
          <w:sz w:val="20"/>
          <w:szCs w:val="20"/>
        </w:rPr>
        <w:t> Кыргызской Республики "Об охране и защите от семейного насилия".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bookmarkStart w:id="2" w:name="g2"/>
      <w:bookmarkEnd w:id="2"/>
      <w:r>
        <w:rPr>
          <w:b/>
          <w:bCs/>
        </w:rPr>
        <w:t>Глава 2. Зад</w:t>
      </w:r>
      <w:r>
        <w:rPr>
          <w:b/>
          <w:bCs/>
        </w:rPr>
        <w:t>ачи и виды взаимодействия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Основными задачами взаимодействия являются: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обеспечение доступа населения к услугам государственных органов по вопросам охраны и защиты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обеспечение взаимодействия государственных органов и их террито</w:t>
      </w:r>
      <w:r>
        <w:rPr>
          <w:rFonts w:ascii="Arial" w:hAnsi="Arial" w:cs="Arial"/>
          <w:color w:val="000000"/>
          <w:sz w:val="20"/>
          <w:szCs w:val="20"/>
        </w:rPr>
        <w:t>риальных подразделений по вопросам защиты и охраны населения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совершенствование системы мер по охране и защите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Виды деятельности, осуществляемые в рамках взаимодействия: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сбор, обобщение и анализ данных о </w:t>
      </w:r>
      <w:r>
        <w:rPr>
          <w:rFonts w:ascii="Arial" w:hAnsi="Arial" w:cs="Arial"/>
          <w:color w:val="000000"/>
          <w:sz w:val="20"/>
          <w:szCs w:val="20"/>
        </w:rPr>
        <w:t>семейном насилии, оценка эффективности системы мер по охране и защите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организация помощи лицам, пострадавшим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своевременное информирование о фактах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реагирование и пресечение семейного н</w:t>
      </w:r>
      <w:r>
        <w:rPr>
          <w:rFonts w:ascii="Arial" w:hAnsi="Arial" w:cs="Arial"/>
          <w:color w:val="000000"/>
          <w:sz w:val="20"/>
          <w:szCs w:val="20"/>
        </w:rPr>
        <w:t>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формирование статистической отчетности.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bookmarkStart w:id="3" w:name="g3"/>
      <w:bookmarkEnd w:id="3"/>
      <w:r>
        <w:rPr>
          <w:b/>
          <w:bCs/>
        </w:rPr>
        <w:t>Глава 3. Порядок взаимодействия государственных органов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Взаимодействие государственных органов при реализации полномочий по охране и </w:t>
      </w:r>
      <w:r>
        <w:rPr>
          <w:rFonts w:ascii="Arial" w:hAnsi="Arial" w:cs="Arial"/>
          <w:color w:val="000000"/>
          <w:sz w:val="20"/>
          <w:szCs w:val="20"/>
        </w:rPr>
        <w:t>защите от семейного насилия осуществляется в форме обмена информацией, на основании письменных запросов.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 Государственный орган, получивший запрос уполномоченного органа по координации о представлении информации, должен представить ответ в течение 7 рабо</w:t>
      </w:r>
      <w:r>
        <w:rPr>
          <w:rFonts w:ascii="Arial" w:hAnsi="Arial" w:cs="Arial"/>
          <w:color w:val="000000"/>
          <w:sz w:val="20"/>
          <w:szCs w:val="20"/>
        </w:rPr>
        <w:t>чих дней.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В случае невозможности представления ответа на запрос в сроки, указанные в пункте 7 настоящего Порядка, государственный орган должен направить промежуточный ответ с исчерпывающим объяснением о невозможности представления ответа в установленные</w:t>
      </w:r>
      <w:r>
        <w:rPr>
          <w:rFonts w:ascii="Arial" w:hAnsi="Arial" w:cs="Arial"/>
          <w:color w:val="000000"/>
          <w:sz w:val="20"/>
          <w:szCs w:val="20"/>
        </w:rPr>
        <w:t xml:space="preserve"> сроки. При этом сроки исполнения запроса продлеваются дополнительно на 10 рабочих дней.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Государственные органы, функции которых по вопросам охраны и защиты от семейного насилия тесно соприкасаются, заключают между собой Регламент взаимодействия в соотв</w:t>
      </w:r>
      <w:r>
        <w:rPr>
          <w:rFonts w:ascii="Arial" w:hAnsi="Arial" w:cs="Arial"/>
          <w:color w:val="000000"/>
          <w:sz w:val="20"/>
          <w:szCs w:val="20"/>
        </w:rPr>
        <w:t>етствии с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Типовым регламентом</w:t>
        </w:r>
      </w:hyperlink>
      <w:r>
        <w:rPr>
          <w:rFonts w:ascii="Arial" w:hAnsi="Arial" w:cs="Arial"/>
          <w:color w:val="000000"/>
          <w:sz w:val="20"/>
          <w:szCs w:val="20"/>
        </w:rPr>
        <w:t> взаимодействия государственных органов исполнительной власти по реализации смежных функций, утвержденным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3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постано</w:t>
        </w:r>
        <w:r>
          <w:rPr>
            <w:rStyle w:val="a3"/>
            <w:rFonts w:ascii="Arial" w:hAnsi="Arial" w:cs="Arial"/>
            <w:color w:val="990066"/>
            <w:sz w:val="20"/>
            <w:szCs w:val="20"/>
          </w:rPr>
          <w:t>влением</w:t>
        </w:r>
      </w:hyperlink>
      <w:r>
        <w:rPr>
          <w:rFonts w:ascii="Arial" w:hAnsi="Arial" w:cs="Arial"/>
          <w:color w:val="000000"/>
          <w:sz w:val="20"/>
          <w:szCs w:val="20"/>
        </w:rPr>
        <w:t> Правительства Кыргызской Республики от 9 июля 2013 года № 404.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Координацию деятельности государственных органов по охране и защите от семейного насилия обеспечивает уполномоченный государственный орган.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Уполномоченный государственный орган </w:t>
      </w:r>
      <w:r>
        <w:rPr>
          <w:rFonts w:ascii="Arial" w:hAnsi="Arial" w:cs="Arial"/>
          <w:color w:val="000000"/>
          <w:sz w:val="20"/>
          <w:szCs w:val="20"/>
        </w:rPr>
        <w:t>взаимодействует с государственными органами путем: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направления методических, информационных материалов, предоставления консультативной и организационной помощи;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письменных рекомендаций по совершенствованию деятельности по охране и защите от семейного н</w:t>
      </w:r>
      <w:r>
        <w:rPr>
          <w:rFonts w:ascii="Arial" w:hAnsi="Arial" w:cs="Arial"/>
          <w:color w:val="000000"/>
          <w:sz w:val="20"/>
          <w:szCs w:val="20"/>
        </w:rPr>
        <w:t>асилия, по итогам проведенного мониторинга;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запросов о деятельности государственного органа по охране и защите от семейного насилия, для формирования ежегодного отчета.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bookmarkStart w:id="4" w:name="g4"/>
      <w:bookmarkEnd w:id="4"/>
      <w:r>
        <w:rPr>
          <w:b/>
          <w:bCs/>
        </w:rPr>
        <w:t>Глава 4. Порядок взаимодействия территориальных подразделений государственных органов</w:t>
      </w:r>
      <w:r>
        <w:rPr>
          <w:b/>
          <w:bCs/>
        </w:rPr>
        <w:t xml:space="preserve"> и организаций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Координация деятельности территориальных подразделений органов внутренних дел, социального развития, здравоохранения, образования, по защите детей (далее - территориальные подразделения) по вопросам охраны и защиты от семейного насилия о</w:t>
      </w:r>
      <w:r>
        <w:rPr>
          <w:rFonts w:ascii="Arial" w:hAnsi="Arial" w:cs="Arial"/>
          <w:color w:val="000000"/>
          <w:sz w:val="20"/>
          <w:szCs w:val="20"/>
        </w:rPr>
        <w:t>существляется: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территории районов - главами местных государственных администраций, в рамках работы консультативно-совещательных органов;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территории городов - мэрами городов, в рамках работы местных комитетов по охране и защите от семейного насили</w:t>
      </w:r>
      <w:r>
        <w:rPr>
          <w:rFonts w:ascii="Arial" w:hAnsi="Arial" w:cs="Arial"/>
          <w:color w:val="000000"/>
          <w:sz w:val="20"/>
          <w:szCs w:val="20"/>
        </w:rPr>
        <w:t>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Главы местных государственных администраций/мэры городов: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ежегодно по согласованию с территориальными подразделениями государственных органов, указанных в пункте 12 настоящего Порядка, предусматривают в проектах программ социально-экономического р</w:t>
      </w:r>
      <w:r>
        <w:rPr>
          <w:rFonts w:ascii="Arial" w:hAnsi="Arial" w:cs="Arial"/>
          <w:color w:val="000000"/>
          <w:sz w:val="20"/>
          <w:szCs w:val="20"/>
        </w:rPr>
        <w:t>азвития территории и социальной защиты населения мероприятия по вопросам охраны и защиты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осуществляют контроль реализации мероприятий по вопросам охраны и защиты от семейного насилия в рамках программы социально-экономического разви</w:t>
      </w:r>
      <w:r>
        <w:rPr>
          <w:rFonts w:ascii="Arial" w:hAnsi="Arial" w:cs="Arial"/>
          <w:color w:val="000000"/>
          <w:sz w:val="20"/>
          <w:szCs w:val="20"/>
        </w:rPr>
        <w:t>тия территории и социальной защиты населения;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вносят вопросы охраны и защиты от семейного насилия на рассмотрение консультативно-совещательных органов - коллегий, комитетов по охране и защите от семейного насилия, не реже одного раза в год;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имеют право</w:t>
      </w:r>
      <w:r>
        <w:rPr>
          <w:rFonts w:ascii="Arial" w:hAnsi="Arial" w:cs="Arial"/>
          <w:color w:val="000000"/>
          <w:sz w:val="20"/>
          <w:szCs w:val="20"/>
        </w:rPr>
        <w:t xml:space="preserve"> создавать и организовывать работу мобильных групп реагирования на экстренные случаи семейного насилия. Мобильные группы состоят из представителей органов социального развития, внутренних дел, по защите детей, образования, учреждений здравоохранения, по со</w:t>
      </w:r>
      <w:r>
        <w:rPr>
          <w:rFonts w:ascii="Arial" w:hAnsi="Arial" w:cs="Arial"/>
          <w:color w:val="000000"/>
          <w:sz w:val="20"/>
          <w:szCs w:val="20"/>
        </w:rPr>
        <w:t xml:space="preserve">гласованию в состав включаются: представители мэрии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окмоту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представители коммерческих и некоммерческих организаций, члены местного сообщества, осуществляющие деятельность по оказанию помощи пострадавшим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для согласованной д</w:t>
      </w:r>
      <w:r>
        <w:rPr>
          <w:rFonts w:ascii="Arial" w:hAnsi="Arial" w:cs="Arial"/>
          <w:color w:val="000000"/>
          <w:sz w:val="20"/>
          <w:szCs w:val="20"/>
        </w:rPr>
        <w:t>еятельности государственных органов координируют создание местных комитетов по охране и защите от семейного насилия при органах местного самоуправления.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Территориальные подразделения органов внутренних дел: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уведомляют (в течение двадцати четырех час</w:t>
      </w:r>
      <w:r>
        <w:rPr>
          <w:rFonts w:ascii="Arial" w:hAnsi="Arial" w:cs="Arial"/>
          <w:color w:val="000000"/>
          <w:sz w:val="20"/>
          <w:szCs w:val="20"/>
        </w:rPr>
        <w:t>ов) о фактах семейного насилия субъекты по охране и защите от семейного насилия с согласия пострадавшего;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уведомляют (в течение двадцати четырех часов) территориальный уполномоченный </w:t>
      </w:r>
      <w:r>
        <w:rPr>
          <w:rFonts w:ascii="Arial" w:hAnsi="Arial" w:cs="Arial"/>
          <w:color w:val="000000"/>
          <w:sz w:val="20"/>
          <w:szCs w:val="20"/>
        </w:rPr>
        <w:t>орган по защите детей о выявленных фактах семейного насилия в отношении несовершеннолетних, без согласия пострадавшего, выезжают на место происшествия;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уведомляют (в трехдневный срок) территориальные подразделения органов социального развития, органы ме</w:t>
      </w:r>
      <w:r>
        <w:rPr>
          <w:rFonts w:ascii="Arial" w:hAnsi="Arial" w:cs="Arial"/>
          <w:color w:val="000000"/>
          <w:sz w:val="20"/>
          <w:szCs w:val="20"/>
        </w:rPr>
        <w:t>стного самоуправления о выдаче и/или продлении временного охранного ордера, с согласия пострадавшего;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незамедлительно размещают в безопасное место лиц, пострадавших от семейного насилия, совместно со специалистами органа социального развития, уполномоче</w:t>
      </w:r>
      <w:r>
        <w:rPr>
          <w:rFonts w:ascii="Arial" w:hAnsi="Arial" w:cs="Arial"/>
          <w:color w:val="000000"/>
          <w:sz w:val="20"/>
          <w:szCs w:val="20"/>
        </w:rPr>
        <w:t>нного органа по защите детей, с участием специалистов исполнительных органов местного самоуправления.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Территориальные подразделения уполномоченного органа в сфере социального развития: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случае выявления фактов семейного насилия уведомляют (в течени</w:t>
      </w:r>
      <w:r>
        <w:rPr>
          <w:rFonts w:ascii="Arial" w:hAnsi="Arial" w:cs="Arial"/>
          <w:color w:val="000000"/>
          <w:sz w:val="20"/>
          <w:szCs w:val="20"/>
        </w:rPr>
        <w:t>е двадцати четырех часов) органы внутренних дел с согласия лица, пострадавшего от семейного насилия. Согласия пострадавших не требуется в случаях совершения семейного насилия в отношении несовершеннолетних и/или лиц, признанных недееспособными;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оказываю</w:t>
      </w:r>
      <w:r>
        <w:rPr>
          <w:rFonts w:ascii="Arial" w:hAnsi="Arial" w:cs="Arial"/>
          <w:color w:val="000000"/>
          <w:sz w:val="20"/>
          <w:szCs w:val="20"/>
        </w:rPr>
        <w:t>т содействие органам внутренних дел в незамедлительном размещении в безопасное место лиц, пострадавших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Территориальные подразделения уполномоченного государственного органа по защите детей взаимодействуют с органами внутренних дел</w:t>
      </w:r>
      <w:r>
        <w:rPr>
          <w:rFonts w:ascii="Arial" w:hAnsi="Arial" w:cs="Arial"/>
          <w:color w:val="000000"/>
          <w:sz w:val="20"/>
          <w:szCs w:val="20"/>
        </w:rPr>
        <w:t>, образовательными организациями, организациями здравоохранения, при реализации плана индивидуальной работы с семьей и/или индивидуального плана по защите ребенка, путем получения консультаций, письменной информации и организации встреч.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Организации зд</w:t>
      </w:r>
      <w:r>
        <w:rPr>
          <w:rFonts w:ascii="Arial" w:hAnsi="Arial" w:cs="Arial"/>
          <w:color w:val="000000"/>
          <w:sz w:val="20"/>
          <w:szCs w:val="20"/>
        </w:rPr>
        <w:t>равоохранения уведомляют органы внутренних дел (в течение двадцати четырех часов) с момента обращения и оказания медицинской помощи пострадавшим от семейного насилия, с их согласия. Согласия несовершеннолетних и/или лиц, признанных недееспособными, не треб</w:t>
      </w:r>
      <w:r>
        <w:rPr>
          <w:rFonts w:ascii="Arial" w:hAnsi="Arial" w:cs="Arial"/>
          <w:color w:val="000000"/>
          <w:sz w:val="20"/>
          <w:szCs w:val="20"/>
        </w:rPr>
        <w:t>уется.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Образовательные организации, независимо от форм собственности: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случае выявления фактов семейного насилия в отношении несовершеннолетних незамедлительно вызывают сотрудников органов внутренних дел, территориального подразделения уполномоченн</w:t>
      </w:r>
      <w:r>
        <w:rPr>
          <w:rFonts w:ascii="Arial" w:hAnsi="Arial" w:cs="Arial"/>
          <w:color w:val="000000"/>
          <w:sz w:val="20"/>
          <w:szCs w:val="20"/>
        </w:rPr>
        <w:t>ого органа по защите детей;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предоставляют в территориальные подразделения уполномоченного органа по защите детей информацию о детях, находящихся в трудной жизненной ситуации, детях, проживающих с лицами без оформления опеки.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Органы прокуратуры: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</w:t>
      </w:r>
      <w:r>
        <w:rPr>
          <w:rFonts w:ascii="Arial" w:hAnsi="Arial" w:cs="Arial"/>
          <w:color w:val="000000"/>
          <w:sz w:val="20"/>
          <w:szCs w:val="20"/>
        </w:rPr>
        <w:t>существляют надзор за соблюдением законодательства в сфере охраны и защиты от семейного насилия территориальными подразделениями государственных органов;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направляют в территориальные подразделения государственных органов акты прокурорского реагирования </w:t>
      </w:r>
      <w:r>
        <w:rPr>
          <w:rFonts w:ascii="Arial" w:hAnsi="Arial" w:cs="Arial"/>
          <w:color w:val="000000"/>
          <w:sz w:val="20"/>
          <w:szCs w:val="20"/>
        </w:rPr>
        <w:t>по устранению нарушений законодательства в сфере охраны и защиты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Территориальные органы юстиции: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взаимодействуют с территориальными подразделениями государственных органов для организации необходимой консультационно-правовой по</w:t>
      </w:r>
      <w:r>
        <w:rPr>
          <w:rFonts w:ascii="Arial" w:hAnsi="Arial" w:cs="Arial"/>
          <w:color w:val="000000"/>
          <w:sz w:val="20"/>
          <w:szCs w:val="20"/>
        </w:rPr>
        <w:t>мощи и квалифицированной юридической помощи в сфере гражданского и уголовного судопроизводства.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привлекают территориальные подразделения государственных органов к распространению нормативных правовых актов и осуществляют правовую пропаганду по вопросам </w:t>
      </w:r>
      <w:r>
        <w:rPr>
          <w:rFonts w:ascii="Arial" w:hAnsi="Arial" w:cs="Arial"/>
          <w:color w:val="000000"/>
          <w:sz w:val="20"/>
          <w:szCs w:val="20"/>
        </w:rPr>
        <w:t>охраны и защиты от семейного насилия.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bookmarkStart w:id="5" w:name="g5"/>
      <w:bookmarkEnd w:id="5"/>
      <w:r>
        <w:rPr>
          <w:b/>
          <w:bCs/>
        </w:rPr>
        <w:t>Глава 5. Порядок информирования о семейном насилии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В целях реагирования на факты семейного насилия территориальные подразделения обязаны незамедлительно информировать друг друга о фактах семейного насилия: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</w:t>
      </w:r>
      <w:r>
        <w:rPr>
          <w:rFonts w:ascii="Arial" w:hAnsi="Arial" w:cs="Arial"/>
          <w:color w:val="000000"/>
          <w:sz w:val="20"/>
          <w:szCs w:val="20"/>
        </w:rPr>
        <w:t>ы внутренних дел - информируются о пострадавших от семейного насилия, с согласия самого пострадавшего лица (согласие несовершеннолетних и недееспособных пострадавших не требуется);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территориальные подразделения государственных органов социального развит</w:t>
      </w:r>
      <w:r>
        <w:rPr>
          <w:rFonts w:ascii="Arial" w:hAnsi="Arial" w:cs="Arial"/>
          <w:color w:val="000000"/>
          <w:sz w:val="20"/>
          <w:szCs w:val="20"/>
        </w:rPr>
        <w:t>ия - информируются о пострадавших, нуждающихся в социальной поддержке;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территориальные подразделения органа по защите детей - информируются о несовершеннолетних пострадавших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организации здравоохранения - информируются о пострадавших, нуждающихся в медико-санитарной помощи и в медицинской реабилитации;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образовательные организации - информируются о пострадавших учащихся.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22. Территориальные подразделения для оперативного обме</w:t>
      </w:r>
      <w:r>
        <w:rPr>
          <w:rFonts w:ascii="Arial" w:hAnsi="Arial" w:cs="Arial"/>
          <w:color w:val="000000"/>
          <w:sz w:val="20"/>
          <w:szCs w:val="20"/>
        </w:rPr>
        <w:t>на информацией используют телефонограммы, с последующим направлением в течение 24 часов письменного извещения, подписанного руководителем территориального подразделения.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фактах семейного насилия обязательно регистрируется в специальном журнале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Получение органами внутренних дел уведомления предусмотрено после подписания пострадавшим письменного согласия по форме согласно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4" w:anchor="pr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приложению</w:t>
        </w:r>
      </w:hyperlink>
      <w:r>
        <w:rPr>
          <w:rFonts w:ascii="Arial" w:hAnsi="Arial" w:cs="Arial"/>
          <w:color w:val="000000"/>
          <w:sz w:val="20"/>
          <w:szCs w:val="20"/>
        </w:rPr>
        <w:t> к настоящему Порядку.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Исполнительные органы местн</w:t>
      </w:r>
      <w:r>
        <w:rPr>
          <w:rFonts w:ascii="Arial" w:hAnsi="Arial" w:cs="Arial"/>
          <w:color w:val="000000"/>
          <w:sz w:val="20"/>
          <w:szCs w:val="20"/>
        </w:rPr>
        <w:t>ого самоуправления информируются о выявленных фактах семейного насилия в течение двадцати четырех часов, для учета данных о семейном насилии на своей территории.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bookmarkStart w:id="6" w:name="g6"/>
      <w:bookmarkEnd w:id="6"/>
      <w:r>
        <w:rPr>
          <w:b/>
          <w:bCs/>
        </w:rPr>
        <w:t>Глава 6. Отчетность о деятельности государственных органов по охране и защите от семейного нас</w:t>
      </w:r>
      <w:r>
        <w:rPr>
          <w:b/>
          <w:bCs/>
        </w:rPr>
        <w:t>илия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23. Государственные органы, осуществляющие охрану и защиту от семейного насилия, ежегодно представляют в уполномоченный орган сводный отчет и информацию о своей деятельности и деятельности территориальных подразделений в сфере охраны и защиты от семей</w:t>
      </w:r>
      <w:r>
        <w:rPr>
          <w:rFonts w:ascii="Arial" w:hAnsi="Arial" w:cs="Arial"/>
          <w:color w:val="000000"/>
          <w:sz w:val="20"/>
          <w:szCs w:val="20"/>
        </w:rPr>
        <w:t>ного насилия по форме и в сроки, определенные уполномоченным органом.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24. Государственные органы и их территориальные подразделения, осуществляющие охрану и защиту от семейного насилия, в пределах своей компетенции, представляют статистические отчеты случа</w:t>
      </w:r>
      <w:r>
        <w:rPr>
          <w:rFonts w:ascii="Arial" w:hAnsi="Arial" w:cs="Arial"/>
          <w:color w:val="000000"/>
          <w:sz w:val="20"/>
          <w:szCs w:val="20"/>
        </w:rPr>
        <w:t>ев семейного насилия в органы статистики, в порядке, установленном Национальным статистическим комитетом Кыргызской Республики.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</w:pPr>
            <w:bookmarkStart w:id="7" w:name="pr"/>
            <w:bookmarkEnd w:id="7"/>
            <w: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Порядку взаимодействия государственных органов, осуществляющих охрану и защиту от семейного насилия</w:t>
            </w:r>
          </w:p>
        </w:tc>
      </w:tr>
    </w:tbl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</w:t>
      </w:r>
    </w:p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Согласие на уведомление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Я, ____________________________________________________________________________________________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 (ФИО пострадавшего: указать полностью)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даю свое согласие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(наименование государственного органа или организации, принявшего обращение пострадавшего)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уведомить органы внутренних дел о совершенном в отношении меня семейном насилии: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 (указать ФИО и степень родства лица, совершившего семейное насилие)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 (дата и примерное время совершения семейного насилия)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807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Подпись/дата</w:t>
            </w:r>
          </w:p>
        </w:tc>
      </w:tr>
    </w:tbl>
    <w:p w:rsidR="00000000" w:rsidRDefault="0064438E">
      <w:pPr>
        <w:pStyle w:val="tkTekst"/>
      </w:pPr>
    </w:p>
    <w:p w:rsidR="00000000" w:rsidRDefault="0064438E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659"/>
        <w:gridCol w:w="3570"/>
      </w:tblGrid>
      <w:tr w:rsidR="00000000">
        <w:trPr>
          <w:gridAfter w:val="2"/>
          <w:wAfter w:w="8724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komentarij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(к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 </w:t>
            </w:r>
            <w:hyperlink r:id="rId15" w:history="1">
              <w:r>
                <w:rPr>
                  <w:rStyle w:val="a3"/>
                  <w:rFonts w:ascii="Arial" w:hAnsi="Arial" w:cs="Arial"/>
                  <w:i/>
                  <w:iCs/>
                  <w:color w:val="990066"/>
                  <w:sz w:val="20"/>
                  <w:szCs w:val="20"/>
                </w:rPr>
                <w:t>постановлению</w:t>
              </w:r>
            </w:hyperlink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 xml:space="preserve"> Правительства 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Кыргызской Республик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br/>
              <w:t>от 1 августа 2019 года № 390)</w:t>
            </w:r>
          </w:p>
        </w:tc>
      </w:tr>
    </w:tbl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ПОРЯДО</w:t>
      </w:r>
      <w:r>
        <w:rPr>
          <w:rFonts w:ascii="Arial" w:hAnsi="Arial" w:cs="Arial"/>
          <w:b/>
          <w:bCs/>
          <w:color w:val="000000"/>
          <w:sz w:val="27"/>
          <w:szCs w:val="27"/>
        </w:rPr>
        <w:t>К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оказания помощи лицам, пострадавшим от семейного насилия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Настоящий Порядок регулирует вопросы оказания помощи лицам, пострадавшим от </w:t>
      </w:r>
      <w:r>
        <w:rPr>
          <w:rFonts w:ascii="Arial" w:hAnsi="Arial" w:cs="Arial"/>
          <w:color w:val="000000"/>
          <w:sz w:val="20"/>
          <w:szCs w:val="20"/>
        </w:rPr>
        <w:t>семейного насилия (далее - пострадавшие).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Пострадавшим от семейного насилия предоставляется правовая, социальная, медицинская, психологическая помощь и защита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Помощь пострадавшим предоставляется территориальными подразделениями </w:t>
      </w:r>
      <w:r>
        <w:rPr>
          <w:rFonts w:ascii="Arial" w:hAnsi="Arial" w:cs="Arial"/>
          <w:color w:val="000000"/>
          <w:sz w:val="20"/>
          <w:szCs w:val="20"/>
        </w:rPr>
        <w:t>уполномоченных государственных органов внутренних дел, социального развития, по защите детей, здравоохранения, образования, с привлечением органов юстиции, территориальных адвокатур, исполнительных органов местного самоуправления, коммерческими и некоммерч</w:t>
      </w:r>
      <w:r>
        <w:rPr>
          <w:rFonts w:ascii="Arial" w:hAnsi="Arial" w:cs="Arial"/>
          <w:color w:val="000000"/>
          <w:sz w:val="20"/>
          <w:szCs w:val="20"/>
        </w:rPr>
        <w:t>ескими организациями (кризисными центрами, консультативно-профилактическими центрами) (далее - субъекты по охране и защите от семейного насилия).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2. Порядок информирования населения о помощи в сфере охраны и защиты от семейного насилия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Субъекты по</w:t>
      </w:r>
      <w:r>
        <w:rPr>
          <w:rFonts w:ascii="Arial" w:hAnsi="Arial" w:cs="Arial"/>
          <w:color w:val="000000"/>
          <w:sz w:val="20"/>
          <w:szCs w:val="20"/>
        </w:rPr>
        <w:t xml:space="preserve"> охране и защите от семейного насилия размещают на официальных сайтах и/или информационных стендах, на территориях городов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айылных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аймаков информацию о помощи, предоставляемой пострадавшим от семейного насилия: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органа, организации, предос</w:t>
      </w:r>
      <w:r>
        <w:rPr>
          <w:rFonts w:ascii="Arial" w:hAnsi="Arial" w:cs="Arial"/>
          <w:color w:val="000000"/>
          <w:sz w:val="20"/>
          <w:szCs w:val="20"/>
        </w:rPr>
        <w:t>тавляющих помощь на соответствующей территории;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адреса, контактные данные (телефонные номера, официальные электронные адреса);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график работы;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перечень видов помощи.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3. Порядок оказания помощи пострадавшим от семейного насилия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Граждане Кыр</w:t>
      </w:r>
      <w:r>
        <w:rPr>
          <w:rFonts w:ascii="Arial" w:hAnsi="Arial" w:cs="Arial"/>
          <w:color w:val="000000"/>
          <w:sz w:val="20"/>
          <w:szCs w:val="20"/>
        </w:rPr>
        <w:t>гызской Республики, иностранные граждане, лица без гражданства, в том числе беженцы, пострадавшие от семейного насилия, могут обратиться за помощью по месту проживания: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территориальные подразделения уполномоченного органа внутренних дел;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территор</w:t>
      </w:r>
      <w:r>
        <w:rPr>
          <w:rFonts w:ascii="Arial" w:hAnsi="Arial" w:cs="Arial"/>
          <w:color w:val="000000"/>
          <w:sz w:val="20"/>
          <w:szCs w:val="20"/>
        </w:rPr>
        <w:t>иальные подразделения уполномоченного органа социального развития;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 территориальные подразделения уполномоченного органа по защите детей (пострадавшие с несовершеннолетними детьми);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лечебно-профилактические организации здравоохранения;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в образовательную организацию (к директору, заведующему по воспитательной работе; социальному педагогу, к психологу, классному руководителю общеобразовательных организаций);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в мэрии,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окмоту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в коммерческие и некоммерческие организации (центры вр</w:t>
      </w:r>
      <w:r>
        <w:rPr>
          <w:rFonts w:ascii="Arial" w:hAnsi="Arial" w:cs="Arial"/>
          <w:color w:val="000000"/>
          <w:sz w:val="20"/>
          <w:szCs w:val="20"/>
        </w:rPr>
        <w:t>еменного пребывания, консультативно-профилактические центры, кризисные центры).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Пострадавшие от семейного насилия также имеют право обратиться в суды аксакалов по месту жительства.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Субъекты ведут журнал учета обращений граждан по фактам семейного насили</w:t>
      </w:r>
      <w:r>
        <w:rPr>
          <w:rFonts w:ascii="Arial" w:hAnsi="Arial" w:cs="Arial"/>
          <w:color w:val="000000"/>
          <w:sz w:val="20"/>
          <w:szCs w:val="20"/>
        </w:rPr>
        <w:t>я по форме согласно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6" w:anchor="pr1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приложению 1</w:t>
        </w:r>
      </w:hyperlink>
      <w:r>
        <w:rPr>
          <w:rFonts w:ascii="Arial" w:hAnsi="Arial" w:cs="Arial"/>
          <w:color w:val="000000"/>
          <w:sz w:val="20"/>
          <w:szCs w:val="20"/>
        </w:rPr>
        <w:t> к настоящему Порядку.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Организации здравоохранения ведут журнал по форме, установленной Практическим руководством по эффективному документированию насилия, пы</w:t>
      </w:r>
      <w:r>
        <w:rPr>
          <w:rFonts w:ascii="Arial" w:hAnsi="Arial" w:cs="Arial"/>
          <w:color w:val="000000"/>
          <w:sz w:val="20"/>
          <w:szCs w:val="20"/>
        </w:rPr>
        <w:t>ток и других жестоких, бесчеловечных или унижающих достоинство видов обращения и наказания в Кыргызской Республике, утвержденным уполномоченным органом Кыргызской Республики в сфере здравоохранения.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Органы внутренних дел регистрируют заявления (сообщения) </w:t>
      </w:r>
      <w:r>
        <w:rPr>
          <w:rFonts w:ascii="Arial" w:hAnsi="Arial" w:cs="Arial"/>
          <w:color w:val="000000"/>
          <w:sz w:val="20"/>
          <w:szCs w:val="20"/>
        </w:rPr>
        <w:t>в Едином реестре преступлений и проступков в порядке, установленном законодательством Кыргызской Республики.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Заявления (сообщения) о пострадавших от семейного насилия регистрируются в журнале.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Пострадавший предоставляет в субъект по охране и защите о</w:t>
      </w:r>
      <w:r>
        <w:rPr>
          <w:rFonts w:ascii="Arial" w:hAnsi="Arial" w:cs="Arial"/>
          <w:color w:val="000000"/>
          <w:sz w:val="20"/>
          <w:szCs w:val="20"/>
        </w:rPr>
        <w:t>т семейного насилия следующие документы (при их наличии):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документ, удостоверяющий личность;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временный охранный ордер или решение суда аксакалов, выданный по факту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заполненную форму медицинского документирования случаев насилия уст</w:t>
      </w:r>
      <w:r>
        <w:rPr>
          <w:rFonts w:ascii="Arial" w:hAnsi="Arial" w:cs="Arial"/>
          <w:color w:val="000000"/>
          <w:sz w:val="20"/>
          <w:szCs w:val="20"/>
        </w:rPr>
        <w:t>ановленного образца (форма № 003-3/у).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Помощь пострадавшим предоставляется на основании: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уведомления любого лица, заявившего о факте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обращения субъектов, осуществляющих охрану и защиту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информации, поступивш</w:t>
      </w:r>
      <w:r>
        <w:rPr>
          <w:rFonts w:ascii="Arial" w:hAnsi="Arial" w:cs="Arial"/>
          <w:color w:val="000000"/>
          <w:sz w:val="20"/>
          <w:szCs w:val="20"/>
        </w:rPr>
        <w:t>ей от постоянно действующей Единой государственной дежурно-диспетчерской службы "Система-112" Министерства чрезвычайных ситуаций Кыргызской Республики;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информации, полученной из средств массовой информации.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Территориальными подразделениями органов вн</w:t>
      </w:r>
      <w:r>
        <w:rPr>
          <w:rFonts w:ascii="Arial" w:hAnsi="Arial" w:cs="Arial"/>
          <w:color w:val="000000"/>
          <w:sz w:val="20"/>
          <w:szCs w:val="20"/>
        </w:rPr>
        <w:t>утренних дел, социального развития, по защите детей, организациями здравоохранения помощь предоставляется также на основании обращения пострадавшего по телефону, в том числе анонимно.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пострадавший сообщает по телефону о том, что переживает семейное на</w:t>
      </w:r>
      <w:r>
        <w:rPr>
          <w:rFonts w:ascii="Arial" w:hAnsi="Arial" w:cs="Arial"/>
          <w:color w:val="000000"/>
          <w:sz w:val="20"/>
          <w:szCs w:val="20"/>
        </w:rPr>
        <w:t>силие, ответственный специалист территориального подразделения: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мотивирует на очное обращение за помощью;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предоставляет информацию о других субъектах, предоставляющих помощь пострадавшим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Телефонное обращение фиксируется в журнале </w:t>
      </w:r>
      <w:r>
        <w:rPr>
          <w:rFonts w:ascii="Arial" w:hAnsi="Arial" w:cs="Arial"/>
          <w:color w:val="000000"/>
          <w:sz w:val="20"/>
          <w:szCs w:val="20"/>
        </w:rPr>
        <w:t>учета обращений.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Сведения об источниках полученной информации специалистами территориальных подразделений не разглашаются.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Близкие родственники пострадавших информируются специалистами территориальных подразделений, с согласия самих пострадавших.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color w:val="000000"/>
          <w:sz w:val="20"/>
          <w:szCs w:val="20"/>
        </w:rPr>
        <w:t>Субъект по охране и защите от семейного насилия, принявший информацию о факте семейного насилия, предоставляет пострадавшим помощь, при условии согласия пострадавшего на ее получение (не требуется согласие несовершеннолетних лиц и лиц, официально признанны</w:t>
      </w:r>
      <w:r>
        <w:rPr>
          <w:rFonts w:ascii="Arial" w:hAnsi="Arial" w:cs="Arial"/>
          <w:color w:val="000000"/>
          <w:sz w:val="20"/>
          <w:szCs w:val="20"/>
        </w:rPr>
        <w:t>х недееспособными).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В случае, если пострадавший нуждается в получении иных видов помощи, то пострадавший перенаправляется специалистом территориального подразделения к субъекту, в компетенцию которого входит предоставление помощи, необходимой пострадав</w:t>
      </w:r>
      <w:r>
        <w:rPr>
          <w:rFonts w:ascii="Arial" w:hAnsi="Arial" w:cs="Arial"/>
          <w:color w:val="000000"/>
          <w:sz w:val="20"/>
          <w:szCs w:val="20"/>
        </w:rPr>
        <w:t>шему.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Перенаправление пострадавшего осуществляется посредством предоставления заявителю бланка о перенаправлении территориальным подразделением по форме согласно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17" w:anchor="pr2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приложению 2</w:t>
        </w:r>
      </w:hyperlink>
      <w:r>
        <w:rPr>
          <w:rFonts w:ascii="Arial" w:hAnsi="Arial" w:cs="Arial"/>
          <w:color w:val="000000"/>
          <w:sz w:val="20"/>
          <w:szCs w:val="20"/>
        </w:rPr>
        <w:t> к настоящем</w:t>
      </w:r>
      <w:r>
        <w:rPr>
          <w:rFonts w:ascii="Arial" w:hAnsi="Arial" w:cs="Arial"/>
          <w:color w:val="000000"/>
          <w:sz w:val="20"/>
          <w:szCs w:val="20"/>
        </w:rPr>
        <w:t>у Порядку.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Бланк о перенаправлении пострадавшего заполняется в двух экземплярах, один из которых предоставляется пострадавшему, а второй - подлежит хранению у субъекта, осуществившего перенаправление.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Бланк о перенаправлении подлежит регистрации су</w:t>
      </w:r>
      <w:r>
        <w:rPr>
          <w:rFonts w:ascii="Arial" w:hAnsi="Arial" w:cs="Arial"/>
          <w:color w:val="000000"/>
          <w:sz w:val="20"/>
          <w:szCs w:val="20"/>
        </w:rPr>
        <w:t>бъектом, к которому был перенаправлен пострадавший, в качестве входящей документации в соответствии с требованиями Типовой инструкции по делопроизводству в Кыргызской Республике.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Субъект по охране и защите от семейного насилия, к которому был перенапра</w:t>
      </w:r>
      <w:r>
        <w:rPr>
          <w:rFonts w:ascii="Arial" w:hAnsi="Arial" w:cs="Arial"/>
          <w:color w:val="000000"/>
          <w:sz w:val="20"/>
          <w:szCs w:val="20"/>
        </w:rPr>
        <w:t>влен пострадавший, обязан сообщить перенаправившему лицу, была ли оказана помощь перенаправленному пострадавшему в течение десяти дней с момента перенаправления.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В случае выявления/обращения пострадавшего: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территориальные подразделения органов социа</w:t>
      </w:r>
      <w:r>
        <w:rPr>
          <w:rFonts w:ascii="Arial" w:hAnsi="Arial" w:cs="Arial"/>
          <w:color w:val="000000"/>
          <w:sz w:val="20"/>
          <w:szCs w:val="20"/>
        </w:rPr>
        <w:t>льного развития: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проводят первичный опрос пострадавшего и регистрацию в журнале;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содействуют в решении первичных проблем пострадавшего в момент обращения (необходимость в медицинской помощи, помещение в безопасное место, оказание первой психологической</w:t>
      </w:r>
      <w:r>
        <w:rPr>
          <w:rFonts w:ascii="Arial" w:hAnsi="Arial" w:cs="Arial"/>
          <w:color w:val="000000"/>
          <w:sz w:val="20"/>
          <w:szCs w:val="20"/>
        </w:rPr>
        <w:t>, социальной, правовой помощи);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пострадавшим от пренебрежительного отношения членов семьи (несовершеннолетние лица, пожилые, лица с ограниченными возможностями здоровья, иные иждивенцы) незамедлительно оказывают содействие в получении социальной, медицин</w:t>
      </w:r>
      <w:r>
        <w:rPr>
          <w:rFonts w:ascii="Arial" w:hAnsi="Arial" w:cs="Arial"/>
          <w:color w:val="000000"/>
          <w:sz w:val="20"/>
          <w:szCs w:val="20"/>
        </w:rPr>
        <w:t>ской и правовой помощи;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пострадавшим предоставляется социальная поддержка: предоставление временного приюта, оформление документов, необходимых для решения первоочередных бытовых, медицинских вопросов, оказание помощи по оформлению социального обеспечени</w:t>
      </w:r>
      <w:r>
        <w:rPr>
          <w:rFonts w:ascii="Arial" w:hAnsi="Arial" w:cs="Arial"/>
          <w:color w:val="000000"/>
          <w:sz w:val="20"/>
          <w:szCs w:val="20"/>
        </w:rPr>
        <w:t>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органы внутренних дел: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принимают меры по пресечению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выдают и продлевают охранный ордер, разъясняют порядок выдачи и продления охранного ордера, порядок привлечения лица, совершившего семейное насилие, к ответственности;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контр</w:t>
      </w:r>
      <w:r>
        <w:rPr>
          <w:rFonts w:ascii="Arial" w:hAnsi="Arial" w:cs="Arial"/>
          <w:color w:val="000000"/>
          <w:sz w:val="20"/>
          <w:szCs w:val="20"/>
        </w:rPr>
        <w:t>олируют исполнение условий охранного ордера, а также содействуют исполнению решения суда по фактам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условиям охранного ордера обязывают к прохождению коррекционной программы лиц, совершивших семейное насилие;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информируют (в трехдне</w:t>
      </w:r>
      <w:r>
        <w:rPr>
          <w:rFonts w:ascii="Arial" w:hAnsi="Arial" w:cs="Arial"/>
          <w:color w:val="000000"/>
          <w:sz w:val="20"/>
          <w:szCs w:val="20"/>
        </w:rPr>
        <w:t>вный срок с момента продления охранного ордера) территориальные подразделения органов социального развития, при согласии лица, пострадавшего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направляют лицо, пострадавшее от семейного насилия, с его согласия, на медицинское освидете</w:t>
      </w:r>
      <w:r>
        <w:rPr>
          <w:rFonts w:ascii="Arial" w:hAnsi="Arial" w:cs="Arial"/>
          <w:color w:val="000000"/>
          <w:sz w:val="20"/>
          <w:szCs w:val="20"/>
        </w:rPr>
        <w:t>льствование, судебно-медицинскую экспертизу (несовершеннолетние, пострадавшие от своих родителей или иных законных представителей, направляются на медицинское освидетельствование без их согласия);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незамедлительно информируют территориальное подразделение</w:t>
      </w:r>
      <w:r>
        <w:rPr>
          <w:rFonts w:ascii="Arial" w:hAnsi="Arial" w:cs="Arial"/>
          <w:color w:val="000000"/>
          <w:sz w:val="20"/>
          <w:szCs w:val="20"/>
        </w:rPr>
        <w:t xml:space="preserve"> уполномоченного государственного органа по защите детей, в случае семейного насилия в отношении несовершеннолетнего;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осуществляют незамедлительное помещение в безопасное место либо убежище пострадавшего от семейного насилия, жизни и здоровью которого уг</w:t>
      </w:r>
      <w:r>
        <w:rPr>
          <w:rFonts w:ascii="Arial" w:hAnsi="Arial" w:cs="Arial"/>
          <w:color w:val="000000"/>
          <w:sz w:val="20"/>
          <w:szCs w:val="20"/>
        </w:rPr>
        <w:t>рожает опасность;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 случае необходимости, организовывают транспортировку лица, пострадавшего от семейного насилия, в медицинское учреждение;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предоставляют лицу, пострадавшему от семейного насилия, сведения о социальных службах;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направляют, с согласия</w:t>
      </w:r>
      <w:r>
        <w:rPr>
          <w:rFonts w:ascii="Arial" w:hAnsi="Arial" w:cs="Arial"/>
          <w:color w:val="000000"/>
          <w:sz w:val="20"/>
          <w:szCs w:val="20"/>
        </w:rPr>
        <w:t xml:space="preserve"> лица, пострадавшего от семейного насилия, информацию о совершенном насилии по месту работы лица, совершившего семейное насилие;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органы по защите детей: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принимают и регистрируют заявления о несовершеннолетних, пострадавших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выезжают по месту проживания (нахождения) ребенка и семьи, принимают меры для дальнейшей организации социального сопровождения ребенка, пострадавшего от семейного насилия, в соответствии с установленным законодательством порядком выявления детей и семей, н</w:t>
      </w:r>
      <w:r>
        <w:rPr>
          <w:rFonts w:ascii="Arial" w:hAnsi="Arial" w:cs="Arial"/>
          <w:color w:val="000000"/>
          <w:sz w:val="20"/>
          <w:szCs w:val="20"/>
        </w:rPr>
        <w:t>аходящихся в трудной жизненной ситуации;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ведут особый контроль (независимо от материального положения семьи) над детьми из семей трудовых мигрантов;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принимают соответствующие меры по устройству детей, проживающих с родственниками и иными лицами без офо</w:t>
      </w:r>
      <w:r>
        <w:rPr>
          <w:rFonts w:ascii="Arial" w:hAnsi="Arial" w:cs="Arial"/>
          <w:color w:val="000000"/>
          <w:sz w:val="20"/>
          <w:szCs w:val="20"/>
        </w:rPr>
        <w:t>рмления официальной опеки/попечительства;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организации здравоохранения: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 обращении пострадавших осуществляют документирование фактов семейного насилия в соответствии с ведомственными документами системы здравоохранения;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оказывают медико-санитарную</w:t>
      </w:r>
      <w:r>
        <w:rPr>
          <w:rFonts w:ascii="Arial" w:hAnsi="Arial" w:cs="Arial"/>
          <w:color w:val="000000"/>
          <w:sz w:val="20"/>
          <w:szCs w:val="20"/>
        </w:rPr>
        <w:t xml:space="preserve"> помощь, осуществляют медицинскую реабилитацию пострадавших;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выдают пациенту выписку из амбулаторной медицинской карты или карты стационарного больного в установленном порядке;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образовательные организации: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принимают и регистрируют заявления (сообщен</w:t>
      </w:r>
      <w:r>
        <w:rPr>
          <w:rFonts w:ascii="Arial" w:hAnsi="Arial" w:cs="Arial"/>
          <w:color w:val="000000"/>
          <w:sz w:val="20"/>
          <w:szCs w:val="20"/>
        </w:rPr>
        <w:t>ия) об обучающихся, пострадавших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незамедлительно информируют органы внутренних дел и уполномоченные органы по защите детей о выявленных фактах семейного насилия в отношении обучающихся;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предоставляют пострадавшему помощь социальны</w:t>
      </w:r>
      <w:r>
        <w:rPr>
          <w:rFonts w:ascii="Arial" w:hAnsi="Arial" w:cs="Arial"/>
          <w:color w:val="000000"/>
          <w:sz w:val="20"/>
          <w:szCs w:val="20"/>
        </w:rPr>
        <w:t>х педагогов, проводят работу с пострадавшим обучающимся и с проживающими с ним членами семьи;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осуществляют постоянное наблюдение за психическим и физическим состоянием учеников;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каждую четверть проводят профилактическую работу среди обучающихся и родит</w:t>
      </w:r>
      <w:r>
        <w:rPr>
          <w:rFonts w:ascii="Arial" w:hAnsi="Arial" w:cs="Arial"/>
          <w:color w:val="000000"/>
          <w:sz w:val="20"/>
          <w:szCs w:val="20"/>
        </w:rPr>
        <w:t>елей (лиц, их заменяющих) о недопустимости семейного насилия и мерах по охране и защите;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реализуют образовательные и воспитательные программы для обучающихся по предупреждению и пресечению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ведут учет обучающихся, подвергшихся семейно</w:t>
      </w:r>
      <w:r>
        <w:rPr>
          <w:rFonts w:ascii="Arial" w:hAnsi="Arial" w:cs="Arial"/>
          <w:color w:val="000000"/>
          <w:sz w:val="20"/>
          <w:szCs w:val="20"/>
        </w:rPr>
        <w:t>му насилию, проводят анализ потребностей в социальной помощи;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мэрии,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айыл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окмоту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организуют помощь пострадавшим от семейного насилия на обслуживаемой территории, с привлечением территориальных общественных самоуправлений;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оказывают помощь через м</w:t>
      </w:r>
      <w:r>
        <w:rPr>
          <w:rFonts w:ascii="Arial" w:hAnsi="Arial" w:cs="Arial"/>
          <w:color w:val="000000"/>
          <w:sz w:val="20"/>
          <w:szCs w:val="20"/>
        </w:rPr>
        <w:t>естные комитеты по охране и защите от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информируют органы внутренних дел о наличии опасности совершения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Территориальные органы юстиции: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обеспечивают открытие кабинетов по предоставлению консультационно-правовой</w:t>
      </w:r>
      <w:r>
        <w:rPr>
          <w:rFonts w:ascii="Arial" w:hAnsi="Arial" w:cs="Arial"/>
          <w:color w:val="000000"/>
          <w:sz w:val="20"/>
          <w:szCs w:val="20"/>
        </w:rPr>
        <w:t xml:space="preserve"> помощи;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обеспечивают предоставление соответствующим лицам квалифицированной юридической помощи в соответствии с</w: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</w:instrText>
      </w:r>
      <w:r>
        <w:rPr>
          <w:rFonts w:ascii="Arial" w:hAnsi="Arial" w:cs="Arial"/>
          <w:color w:val="000000"/>
          <w:sz w:val="20"/>
          <w:szCs w:val="20"/>
        </w:rPr>
        <w:instrText>HYPERLINK "https://online.toktom.kg/Toktom/139543-0"</w:instrText>
      </w:r>
      <w:r>
        <w:rPr>
          <w:rFonts w:ascii="Arial" w:hAnsi="Arial" w:cs="Arial"/>
          <w:color w:val="000000"/>
          <w:sz w:val="20"/>
          <w:szCs w:val="20"/>
        </w:rPr>
        <w:instrText xml:space="preserve">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990066"/>
          <w:sz w:val="20"/>
          <w:szCs w:val="20"/>
        </w:rPr>
        <w:t>Законом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Кыргызской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Республики "О гарантированной государством юридической помощи";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распространяют информацию о принятых нормативных правовых актах и иную информацию по вопросам охраны и защиты от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Территориальные адвокатуры: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предоставляют консультации по правовым вопросам в соответствии с законами Кыргызской Респу</w:t>
      </w:r>
      <w:r>
        <w:rPr>
          <w:rFonts w:ascii="Arial" w:hAnsi="Arial" w:cs="Arial"/>
          <w:color w:val="000000"/>
          <w:sz w:val="20"/>
          <w:szCs w:val="20"/>
        </w:rPr>
        <w:t xml:space="preserve">блики </w:t>
      </w:r>
      <w:r>
        <w:rPr>
          <w:rFonts w:ascii="Arial" w:hAnsi="Arial" w:cs="Arial"/>
          <w:color w:val="000000"/>
          <w:sz w:val="20"/>
          <w:szCs w:val="20"/>
        </w:rPr>
        <w:t>"</w:t>
      </w:r>
      <w:hyperlink r:id="rId18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Об Адвокатуре Кыргызской Республики и адвокатской деятельности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", </w:t>
      </w:r>
      <w:r>
        <w:rPr>
          <w:rFonts w:ascii="Arial" w:hAnsi="Arial" w:cs="Arial"/>
          <w:color w:val="000000"/>
          <w:sz w:val="20"/>
          <w:szCs w:val="20"/>
        </w:rPr>
        <w:t>"</w:t>
      </w:r>
      <w:hyperlink r:id="rId19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Об охране и защите от семейного насилия</w:t>
        </w:r>
      </w:hyperlink>
      <w:r>
        <w:rPr>
          <w:rFonts w:ascii="Arial" w:hAnsi="Arial" w:cs="Arial"/>
          <w:color w:val="000000"/>
          <w:sz w:val="20"/>
          <w:szCs w:val="20"/>
        </w:rPr>
        <w:t>";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оказывают помощь в состав</w:t>
      </w:r>
      <w:r>
        <w:rPr>
          <w:rFonts w:ascii="Arial" w:hAnsi="Arial" w:cs="Arial"/>
          <w:color w:val="000000"/>
          <w:sz w:val="20"/>
          <w:szCs w:val="20"/>
        </w:rPr>
        <w:t>лении заявлений, жалоб, ходатайств и иных документов в правоохранительные, судебные и иные государственные органы;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представляют интересы пострадавших в судебных и иных государственных органах.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</w:t>
      </w:r>
      <w:r>
        <w:rPr>
          <w:rFonts w:ascii="Arial" w:hAnsi="Arial" w:cs="Arial"/>
          <w:color w:val="000000"/>
          <w:sz w:val="20"/>
          <w:szCs w:val="20"/>
        </w:rPr>
        <w:t>Коммерческие и некоммерческие организации, граждане, осуществляющие охрану и защиту от семейного насилия, вправе предоставлять социальную, правовую, юридическую, психологическую и иную поддержку и помощь в сфере охраны и защиты от семейного насилия в соотв</w:t>
      </w:r>
      <w:r>
        <w:rPr>
          <w:rFonts w:ascii="Arial" w:hAnsi="Arial" w:cs="Arial"/>
          <w:color w:val="000000"/>
          <w:sz w:val="20"/>
          <w:szCs w:val="20"/>
        </w:rPr>
        <w:t>етствии с законодательством Кыргызской Республики.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0000" w:rsidRDefault="0064438E">
      <w:pPr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00000" w:rsidRDefault="0064438E">
      <w:pPr>
        <w:spacing w:after="0" w:line="240" w:lineRule="auto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</w:rPr>
        <w:sectPr w:rsidR="0000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</w:pPr>
            <w:bookmarkStart w:id="8" w:name="pr1"/>
            <w:bookmarkEnd w:id="8"/>
            <w: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Порядку оказания помощи лицам, пострадавшим от семейного насилия</w:t>
            </w:r>
          </w:p>
        </w:tc>
      </w:tr>
    </w:tbl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ЖУРНА</w:t>
      </w:r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учета обращений граждан по фактам семейного насили</w:t>
      </w:r>
      <w:r>
        <w:rPr>
          <w:rFonts w:ascii="Arial" w:hAnsi="Arial" w:cs="Arial"/>
          <w:b/>
          <w:bCs/>
          <w:color w:val="000000"/>
          <w:sz w:val="27"/>
          <w:szCs w:val="27"/>
        </w:rPr>
        <w:t>я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____________________________________________________________________</w:t>
      </w:r>
      <w:r>
        <w:rPr>
          <w:rFonts w:ascii="Arial" w:hAnsi="Arial" w:cs="Arial"/>
          <w:b/>
          <w:bCs/>
          <w:color w:val="000000"/>
          <w:sz w:val="27"/>
          <w:szCs w:val="27"/>
        </w:rPr>
        <w:t>_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(наименование органа или организации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271"/>
        <w:gridCol w:w="1412"/>
        <w:gridCol w:w="1640"/>
        <w:gridCol w:w="1341"/>
        <w:gridCol w:w="2224"/>
        <w:gridCol w:w="1853"/>
        <w:gridCol w:w="1656"/>
        <w:gridCol w:w="1271"/>
        <w:gridCol w:w="1836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 время обращения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ФИО дата рождения пострадавшего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проживания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Сведения о родителях (лицах, их заменяющих) при обращении несовершеннолетних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Виды помощи, полученной от других субъектов, осуществляющих охрану и защиту от семейного насилия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каким субъектам охраны и защиты от семейного насилия перенаправлен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 обращен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ия (очная/по телефону, анонимно)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Информированы (указать, какие субъекты охраны и защиты от семейного насилия информированы)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000000" w:rsidRDefault="0064438E">
      <w:pPr>
        <w:pStyle w:val="tktekst0"/>
        <w:shd w:val="clear" w:color="auto" w:fill="FFFFFF"/>
        <w:spacing w:before="12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Примечание: листы журнала должны быть пронумерованы, прошнурованы, скреплены печатью и </w:t>
      </w:r>
      <w:r>
        <w:rPr>
          <w:rFonts w:ascii="Arial" w:hAnsi="Arial" w:cs="Arial"/>
          <w:color w:val="000000"/>
          <w:sz w:val="20"/>
          <w:szCs w:val="20"/>
        </w:rPr>
        <w:t>подписью руководителя органа или организации.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0000" w:rsidRDefault="0064438E">
      <w:pPr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00000" w:rsidRDefault="0064438E">
      <w:pPr>
        <w:spacing w:after="0" w:line="240" w:lineRule="auto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</w:rPr>
        <w:sectPr w:rsidR="0000000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</w:pPr>
            <w:bookmarkStart w:id="9" w:name="pr2"/>
            <w:bookmarkEnd w:id="9"/>
            <w: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Порядку оказания помощи лицам, пострадавшим от семейного насилия</w:t>
            </w:r>
          </w:p>
        </w:tc>
      </w:tr>
    </w:tbl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БЛАН</w:t>
      </w:r>
      <w:r>
        <w:rPr>
          <w:rFonts w:ascii="Arial" w:hAnsi="Arial" w:cs="Arial"/>
          <w:b/>
          <w:bCs/>
          <w:color w:val="000000"/>
          <w:sz w:val="27"/>
          <w:szCs w:val="27"/>
        </w:rPr>
        <w:t>К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о перенаправлении пострадавшего от семейного насилия для получения помощи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 (наименование органа пли организации)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направляет 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 (наименование субъекта, которому перенаправлен пострадавший от семейного насилия)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 (ФИО пострадавшего от семейного насилия)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получения ____________________________________________________________________________________ помощи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   (краткое описание необходимой помощи)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1282"/>
        <w:gridCol w:w="3171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000000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 (Подпись пострадавшего)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 (Дата)</w:t>
            </w:r>
          </w:p>
        </w:tc>
      </w:tr>
      <w:tr w:rsidR="00000000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</w:tr>
      <w:tr w:rsidR="00000000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  (Подпись руководител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               органа/организации)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 (Дата)</w:t>
            </w:r>
          </w:p>
        </w:tc>
      </w:tr>
    </w:tbl>
    <w:p w:rsidR="00000000" w:rsidRDefault="0064438E">
      <w:pPr>
        <w:pStyle w:val="tkTekst"/>
      </w:pPr>
    </w:p>
    <w:p w:rsidR="00000000" w:rsidRDefault="0064438E">
      <w:pP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659"/>
        <w:gridCol w:w="3570"/>
      </w:tblGrid>
      <w:tr w:rsidR="00000000">
        <w:trPr>
          <w:gridAfter w:val="2"/>
          <w:wAfter w:w="8724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3</w:t>
            </w:r>
          </w:p>
        </w:tc>
      </w:tr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komentarij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(к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 </w:t>
            </w:r>
            <w:hyperlink r:id="rId20" w:history="1">
              <w:r>
                <w:rPr>
                  <w:rStyle w:val="a3"/>
                  <w:rFonts w:ascii="Arial" w:hAnsi="Arial" w:cs="Arial"/>
                  <w:i/>
                  <w:iCs/>
                  <w:color w:val="990066"/>
                  <w:sz w:val="20"/>
                  <w:szCs w:val="20"/>
                </w:rPr>
                <w:t>постановлению</w:t>
              </w:r>
            </w:hyperlink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 Правительства Кыргызской Республик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  <w:br/>
              <w:t>от 1 августа 2019 года № 390)</w:t>
            </w:r>
          </w:p>
        </w:tc>
      </w:tr>
    </w:tbl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ТИПОВАЯ КОРРЕКЦИОННАЯ ПРОГРАММ</w:t>
      </w:r>
      <w:r>
        <w:rPr>
          <w:rFonts w:ascii="Arial" w:hAnsi="Arial" w:cs="Arial"/>
          <w:b/>
          <w:bCs/>
          <w:color w:val="000000"/>
          <w:sz w:val="27"/>
          <w:szCs w:val="27"/>
        </w:rPr>
        <w:t>А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по изменению насильственного поведения для лиц, совершивших семейное насилие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Настоящая Типовая коррекционная программа по изменению насильственного поведения для лиц, совершивших семейное насилие (далее - Программа), устанавливает единый порядок проведения коррекционной программы для лиц, совершивших сем</w:t>
      </w:r>
      <w:r>
        <w:rPr>
          <w:rFonts w:ascii="Arial" w:hAnsi="Arial" w:cs="Arial"/>
          <w:color w:val="000000"/>
          <w:sz w:val="20"/>
          <w:szCs w:val="20"/>
        </w:rPr>
        <w:t>ейное насилие.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Программа предусматривает применение мер для коррекции поведения лиц, совершивших семейное насилие.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Программа предусматривает обучение навыкам адекватной оценки собственного </w:t>
      </w:r>
      <w:r>
        <w:rPr>
          <w:rFonts w:ascii="Arial" w:hAnsi="Arial" w:cs="Arial"/>
          <w:color w:val="000000"/>
          <w:sz w:val="20"/>
          <w:szCs w:val="20"/>
        </w:rPr>
        <w:t>поведения и уважительного отношения к окружающим, развитие и обогащение навыков конструктивного поведения, регуляцию социальных отношений, формирование адекватной самооценки.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2. Цели и задачи Программы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Целями Программы являются: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помощь семьям, с</w:t>
      </w:r>
      <w:r>
        <w:rPr>
          <w:rFonts w:ascii="Arial" w:hAnsi="Arial" w:cs="Arial"/>
          <w:color w:val="000000"/>
          <w:sz w:val="20"/>
          <w:szCs w:val="20"/>
        </w:rPr>
        <w:t>традающим от семейного насилия, путем внедрения методов изменения поведения лиц, совершающих семейное насилие, с оскорбительного и насильственного на уважительное и безопасное;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повышение ответственности лиц, совершающих семейное насилие, за последствия с</w:t>
      </w:r>
      <w:r>
        <w:rPr>
          <w:rFonts w:ascii="Arial" w:hAnsi="Arial" w:cs="Arial"/>
          <w:color w:val="000000"/>
          <w:sz w:val="20"/>
          <w:szCs w:val="20"/>
        </w:rPr>
        <w:t>обственного поведения;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содействие в предотвращении повторных случаев семейного насилия.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Задачами Программы являются: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обеспечение лиц, совершивших семейное насилие, практической информацией о том, как прекратить насилие, как взаимодействовать со свои</w:t>
      </w:r>
      <w:r>
        <w:rPr>
          <w:rFonts w:ascii="Arial" w:hAnsi="Arial" w:cs="Arial"/>
          <w:color w:val="000000"/>
          <w:sz w:val="20"/>
          <w:szCs w:val="20"/>
        </w:rPr>
        <w:t>м партнером, контролировать свои эмоции и выработать уважительное отношение в социуме;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улучшение понимания негативных действий, мыслей и чувств участников Программы, и причины применения ими насилия как средства контроля над партнером, детьми и другими и</w:t>
      </w:r>
      <w:r>
        <w:rPr>
          <w:rFonts w:ascii="Arial" w:hAnsi="Arial" w:cs="Arial"/>
          <w:color w:val="000000"/>
          <w:sz w:val="20"/>
          <w:szCs w:val="20"/>
        </w:rPr>
        <w:t>ждивенцами;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противостояние оправданиям семейного насилия;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оказание помощи лицам, совершившим семейное насилие, в осознании негативных последствий совершенного семейного насилия для членов их семей.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3. Целевые группы и условия участия в Программе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 целевым группам Программы относятся лица, совершившие семейное насилие, получившие охранный ордер и направленные органами внутренних дел, а также добровольно обратившиеся для прохождения коррекционной Программы.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Условия для участия в Программе: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лица, страдающие психическими расстройствами, зависимые от алкоголя, наркотических средств, психотропных веществ, азартных игр, участвуют в Программе после прохождения основного курса терапии;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исключается посещение занятий в состоянии алкогольного и нар</w:t>
      </w:r>
      <w:r>
        <w:rPr>
          <w:rFonts w:ascii="Arial" w:hAnsi="Arial" w:cs="Arial"/>
          <w:color w:val="000000"/>
          <w:sz w:val="20"/>
          <w:szCs w:val="20"/>
        </w:rPr>
        <w:t>котического опьянения;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психологическое состояние лица, нынешние или прежние проблемы психического плана не помешают ему извлечь пользу из Программы.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4. Виды и продолжительность Программы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8. Виды Программы: обязательная (мотивационная, включающая 2</w:t>
      </w:r>
      <w:r>
        <w:rPr>
          <w:rFonts w:ascii="Arial" w:hAnsi="Arial" w:cs="Arial"/>
          <w:color w:val="000000"/>
          <w:sz w:val="20"/>
          <w:szCs w:val="20"/>
        </w:rPr>
        <w:t xml:space="preserve"> индивидуальные и 2 групповые встречи) и добровольная (включающая для мужчин - 22 групповые встречи и для женщин - 14 групповых встреч).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Программа для мужчин включает 2 индивидуальные встречи и 24 групповых встречи (которые проходят раз в неделю). Продо</w:t>
      </w:r>
      <w:r>
        <w:rPr>
          <w:rFonts w:ascii="Arial" w:hAnsi="Arial" w:cs="Arial"/>
          <w:color w:val="000000"/>
          <w:sz w:val="20"/>
          <w:szCs w:val="20"/>
        </w:rPr>
        <w:t>лжительность обязательной Программы - 30 дней, добровольной - 6 месяцев.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Программа для женщин включает 2 индивидуальные встречи и 16 групповых встреч. Продолжительность обязательной программы - 30 дней, добровольной - 4 месяца.</w:t>
      </w:r>
    </w:p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5. Содержание Программы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Содержание программ для женщин, совершивших семейное насилие: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636"/>
        <w:gridCol w:w="2280"/>
      </w:tblGrid>
      <w:tr w:rsidR="00000000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120" w:beforeAutospacing="0" w:after="12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Обязательная Программа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Часть 1. Индивидуальная работа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Индивидуальные сессии.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в Программу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часа 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каждого участника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Ориентационная сессия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на каждого участника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Часть 2. Групповая работа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Вступление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Заключение контракта с участницей занятий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Ориентационная сессия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50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Методы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сдерживания агрессивного поведения - план безопасности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120" w:beforeAutospacing="0" w:after="12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Добровольная Программа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партнерских отношений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Переговоры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15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Поиск партнерских решений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30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улучшить отношения с другими людьми.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Ассертивность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улучшить отношения с другими людьми.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Ассертивность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30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Ассертивное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принятие оценок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незапугивающего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поведения и уважения.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обескураживания и эмоционального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15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Поиск партнерских решений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Чувства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15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поддержки и доверия.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Преодоление ощущения неприятных чувств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Преодоление гнева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 10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сексуального уважения.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сексуального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35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искренности и ответственности.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Ответственное воспитание детей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Приглашение к сотрудничеству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Отказ от наказания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час 40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минут</w:t>
            </w:r>
          </w:p>
        </w:tc>
      </w:tr>
    </w:tbl>
    <w:p w:rsidR="00000000" w:rsidRDefault="0064438E">
      <w:pPr>
        <w:pStyle w:val="tktekst0"/>
        <w:shd w:val="clear" w:color="auto" w:fill="FFFFFF"/>
        <w:spacing w:before="120" w:beforeAutospacing="0" w:after="12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Содержание Программ для мужчин, совершивших семейное насилие: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636"/>
        <w:gridCol w:w="2280"/>
      </w:tblGrid>
      <w:tr w:rsidR="00000000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120" w:beforeAutospacing="0" w:after="12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Обязательная Программа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Часть 1. Индивидуальная работа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Индивидуальные сессии.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Введение в Программу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на каждого участника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Ориентационная сессия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на каждого участника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Часть 2. Групповая работа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Поведение без насилия и анализ физического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Насилие как контролирующая тактика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120" w:beforeAutospacing="0" w:after="12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Добровольная Программа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темы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Прекращение насильственного поведения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поведения без запугивания и анализ запугивания и обескураживания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Запугивание и обескураживание как тактика контроля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Прекращение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запугивания и обескураживания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45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Что такое уважение и анализ эмоционального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Эмоциональное насилие как тактика контроля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Прекращение использования эмоционального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Что такое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доверие и поддержка. Анализ изолирования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изолирования как тактики контроля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Неприменение изолирования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искренности и ответственности, анализ отрицания, минимизирования и обвинения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25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отрицания, минимизирования и обвинения - для контроля над людьми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Прекращение применения минимизирования, отрицания и обвинения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Что такое сексуальное уважение.</w:t>
            </w:r>
          </w:p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сексуального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сексуального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асилия для контроля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Прекращение применения сексуального насилия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50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партнерских отношений, анализ мужского преимущества, экономического насилия и использования детей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час 55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Использование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мужского преимущества, экономического насилия и детей как тактики контроля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Что такое переговоры и справедливость, анализ принуждения и угроз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Принуждение и угрозы как тактика контроля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10 минут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Прекращение принуждения и угроз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Заключение, итоговая встреча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часа 25 минут</w:t>
            </w:r>
          </w:p>
        </w:tc>
      </w:tr>
    </w:tbl>
    <w:p w:rsidR="00000000" w:rsidRDefault="0064438E">
      <w:pPr>
        <w:pStyle w:val="tkzagolovok30"/>
        <w:shd w:val="clear" w:color="auto" w:fill="FFFFFF"/>
        <w:spacing w:before="200" w:beforeAutospacing="0" w:after="200" w:afterAutospacing="0" w:line="276" w:lineRule="atLeast"/>
        <w:ind w:left="1134" w:right="1134"/>
        <w:jc w:val="center"/>
        <w:rPr>
          <w:b/>
          <w:bCs/>
        </w:rPr>
      </w:pPr>
      <w:r>
        <w:rPr>
          <w:b/>
          <w:bCs/>
        </w:rPr>
        <w:t>Глава 6. Организация проведения Программы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Программа проводится инструкторами/ведущими Программы.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Требования к подготовке места и условий для проведения занятий: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количество групп определяется в зависимости от числа направленных или поданных заявлений граждан и условий, созданных для осуществления Программы;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Программа ведется на государственном или официальном языке, участник самостоятельно определяет язык проведе</w:t>
      </w:r>
      <w:r>
        <w:rPr>
          <w:rFonts w:ascii="Arial" w:hAnsi="Arial" w:cs="Arial"/>
          <w:color w:val="000000"/>
          <w:sz w:val="20"/>
          <w:szCs w:val="20"/>
        </w:rPr>
        <w:t>ния.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15. Организация и проведение Программы осуществляются: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руководителем Программы;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инструктором/ведущим Программы.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Руководитель Программы: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организует обучение и осуществляет контроль за проведением коррекционной Программы;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выдает справку учас</w:t>
      </w:r>
      <w:r>
        <w:rPr>
          <w:rFonts w:ascii="Arial" w:hAnsi="Arial" w:cs="Arial"/>
          <w:color w:val="000000"/>
          <w:sz w:val="20"/>
          <w:szCs w:val="20"/>
        </w:rPr>
        <w:t>тнику о прохождении Программы.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Инструкторы/ведущие Программы руководят работой группы, проводят занятия согласно Программе.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Руководитель Программы ведет журнал регистрации учета посещения занятий участниками по утвержденной форме согласно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21" w:anchor="pr" w:history="1">
        <w:r>
          <w:rPr>
            <w:rStyle w:val="a3"/>
            <w:rFonts w:ascii="Arial" w:hAnsi="Arial" w:cs="Arial"/>
            <w:color w:val="990066"/>
            <w:sz w:val="20"/>
            <w:szCs w:val="20"/>
          </w:rPr>
          <w:t>приложению</w:t>
        </w:r>
      </w:hyperlink>
      <w:r>
        <w:rPr>
          <w:rFonts w:ascii="Arial" w:hAnsi="Arial" w:cs="Arial"/>
          <w:color w:val="000000"/>
          <w:sz w:val="20"/>
          <w:szCs w:val="20"/>
        </w:rPr>
        <w:t> к настоящей Программе.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Журнал должен быть прошнурован, пронумерован и подписан руководителем Программы.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Форма справки о прохождении Программы утверждается уполномоченным органом по </w:t>
      </w:r>
      <w:r>
        <w:rPr>
          <w:rFonts w:ascii="Arial" w:hAnsi="Arial" w:cs="Arial"/>
          <w:color w:val="000000"/>
          <w:sz w:val="20"/>
          <w:szCs w:val="20"/>
        </w:rPr>
        <w:t>координации субъектов в сфере охраны и защиты от семейного насилия совместно с Министерством внутренних дел Кыргызской Республики.</w:t>
      </w: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00000" w:rsidRDefault="0064438E">
      <w:pPr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000000" w:rsidRDefault="0064438E">
      <w:pPr>
        <w:spacing w:after="0" w:line="240" w:lineRule="auto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0"/>
          <w:szCs w:val="20"/>
        </w:rPr>
        <w:sectPr w:rsidR="00000000">
          <w:pgSz w:w="11906" w:h="16838"/>
          <w:pgMar w:top="1134" w:right="850" w:bottom="1134" w:left="1701" w:header="708" w:footer="708" w:gutter="0"/>
          <w:cols w:space="720"/>
        </w:sectPr>
      </w:pPr>
    </w:p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00000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</w:pPr>
            <w: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ekst0"/>
              <w:spacing w:before="0" w:beforeAutospacing="0" w:after="60" w:afterAutospacing="0" w:line="23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grif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Типовой коррекционной программе по изменению насильственного поведения для лиц, совершивших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семейное насилие</w:t>
            </w:r>
          </w:p>
        </w:tc>
      </w:tr>
    </w:tbl>
    <w:p w:rsidR="00000000" w:rsidRDefault="0064438E">
      <w:pPr>
        <w:pStyle w:val="tknazvanie0"/>
        <w:shd w:val="clear" w:color="auto" w:fill="FFFFFF"/>
        <w:spacing w:before="400" w:beforeAutospacing="0" w:after="400" w:afterAutospacing="0" w:line="276" w:lineRule="atLeast"/>
        <w:ind w:left="1134" w:right="1134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ЖУРНА</w:t>
      </w:r>
      <w:r>
        <w:rPr>
          <w:rFonts w:ascii="Arial" w:hAnsi="Arial" w:cs="Arial"/>
          <w:b/>
          <w:bCs/>
          <w:color w:val="000000"/>
          <w:sz w:val="27"/>
          <w:szCs w:val="27"/>
        </w:rPr>
        <w:t>Л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  <w:t>регистрации учета посещения занятий участниками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93"/>
        <w:gridCol w:w="1239"/>
        <w:gridCol w:w="1082"/>
        <w:gridCol w:w="1857"/>
        <w:gridCol w:w="1548"/>
        <w:gridCol w:w="1240"/>
        <w:gridCol w:w="1394"/>
        <w:gridCol w:w="1394"/>
        <w:gridCol w:w="1702"/>
      </w:tblGrid>
      <w:tr w:rsidR="00000000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направления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Даты посещений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Темы занятий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ведущего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участника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4438E">
            <w:pPr>
              <w:pStyle w:val="tktablica0"/>
              <w:spacing w:before="0" w:beforeAutospacing="0" w:after="60" w:afterAutospacing="0" w:line="2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0000" w:rsidRDefault="0064438E">
      <w:pPr>
        <w:pStyle w:val="tktekst0"/>
        <w:shd w:val="clear" w:color="auto" w:fill="FFFFFF"/>
        <w:spacing w:before="0" w:beforeAutospacing="0" w:after="60" w:afterAutospacing="0" w:line="230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4438E" w:rsidRDefault="0064438E">
      <w:pPr>
        <w:pStyle w:val="tkTekst"/>
      </w:pPr>
    </w:p>
    <w:sectPr w:rsidR="0064438E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77C6"/>
    <w:rsid w:val="0064438E"/>
    <w:rsid w:val="008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93EE-3794-45EA-89DA-91BAE668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Theme="minorEastAsia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hAnsi="Arial" w:cs="Arial"/>
      <w:i w:val="0"/>
      <w:iCs w:val="0"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Podpis">
    <w:name w:val="_Подпись (tkPodpis)"/>
    <w:basedOn w:val="a"/>
    <w:pPr>
      <w:spacing w:after="60"/>
    </w:pPr>
    <w:rPr>
      <w:rFonts w:ascii="Arial" w:hAnsi="Arial" w:cs="Arial"/>
      <w:i w:val="0"/>
      <w:iCs w:val="0"/>
      <w:sz w:val="20"/>
      <w:szCs w:val="20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hAnsi="Arial" w:cs="Arial"/>
      <w:i w:val="0"/>
      <w:iCs w:val="0"/>
      <w:caps/>
      <w:sz w:val="24"/>
      <w:szCs w:val="24"/>
    </w:rPr>
  </w:style>
  <w:style w:type="paragraph" w:customStyle="1" w:styleId="tkKomentarijKonflikt">
    <w:name w:val="_Конфликт (tkKomentarijKonflikt)"/>
    <w:basedOn w:val="a"/>
    <w:pPr>
      <w:shd w:val="clear" w:color="auto" w:fill="F2DBDB"/>
      <w:spacing w:before="120" w:after="120"/>
      <w:jc w:val="both"/>
    </w:pPr>
    <w:rPr>
      <w:rFonts w:ascii="Arial" w:hAnsi="Arial" w:cs="Arial"/>
      <w:b w:val="0"/>
      <w:bCs w:val="0"/>
      <w:vanish/>
      <w:color w:val="943634"/>
      <w:sz w:val="20"/>
      <w:szCs w:val="20"/>
    </w:rPr>
  </w:style>
  <w:style w:type="paragraph" w:customStyle="1" w:styleId="tsSystem">
    <w:name w:val="__Служебный (tsSystem)"/>
    <w:basedOn w:val="a"/>
    <w:pPr>
      <w:shd w:val="clear" w:color="auto" w:fill="FFC000"/>
      <w:spacing w:before="120" w:after="120"/>
    </w:pPr>
    <w:rPr>
      <w:rFonts w:ascii="Arial" w:hAnsi="Arial" w:cs="Arial"/>
      <w:b w:val="0"/>
      <w:bCs w:val="0"/>
      <w:i w:val="0"/>
      <w:iCs w:val="0"/>
      <w:vanish/>
      <w:color w:val="404040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tkgrif0">
    <w:name w:val="tkgrif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tekst0">
    <w:name w:val="tktek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komentarij0">
    <w:name w:val="tkkomentari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nazvanie0">
    <w:name w:val="tknazvani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zagolovok30">
    <w:name w:val="tkzagolovok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tablica0">
    <w:name w:val="tktablic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56940" TargetMode="External"/><Relationship Id="rId13" Type="http://schemas.openxmlformats.org/officeDocument/2006/relationships/hyperlink" Target="https://online.toktom.kg/Toktom/119480-0" TargetMode="External"/><Relationship Id="rId18" Type="http://schemas.openxmlformats.org/officeDocument/2006/relationships/hyperlink" Target="https://online.toktom.kg/Toktom/124797-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toktom.kg/Toktom/156941-0" TargetMode="External"/><Relationship Id="rId7" Type="http://schemas.openxmlformats.org/officeDocument/2006/relationships/hyperlink" Target="toktom://db/156939" TargetMode="External"/><Relationship Id="rId12" Type="http://schemas.openxmlformats.org/officeDocument/2006/relationships/hyperlink" Target="https://online.toktom.kg/Toktom/119481-0" TargetMode="External"/><Relationship Id="rId17" Type="http://schemas.openxmlformats.org/officeDocument/2006/relationships/hyperlink" Target="https://online.toktom.kg/Toktom/156940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toktom.kg/Toktom/156940-0" TargetMode="External"/><Relationship Id="rId20" Type="http://schemas.openxmlformats.org/officeDocument/2006/relationships/hyperlink" Target="https://online.toktom.kg/Toktom/156938-0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13385" TargetMode="External"/><Relationship Id="rId11" Type="http://schemas.openxmlformats.org/officeDocument/2006/relationships/hyperlink" Target="https://online.toktom.kg/Toktom/141832-0" TargetMode="External"/><Relationship Id="rId5" Type="http://schemas.openxmlformats.org/officeDocument/2006/relationships/hyperlink" Target="toktom://db/113385" TargetMode="External"/><Relationship Id="rId15" Type="http://schemas.openxmlformats.org/officeDocument/2006/relationships/hyperlink" Target="https://online.toktom.kg/Toktom/156938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.toktom.kg/Toktom/156938-0" TargetMode="External"/><Relationship Id="rId19" Type="http://schemas.openxmlformats.org/officeDocument/2006/relationships/hyperlink" Target="https://online.toktom.kg/Toktom/141832-0" TargetMode="External"/><Relationship Id="rId4" Type="http://schemas.openxmlformats.org/officeDocument/2006/relationships/hyperlink" Target="toktom://db/141832" TargetMode="External"/><Relationship Id="rId9" Type="http://schemas.openxmlformats.org/officeDocument/2006/relationships/hyperlink" Target="toktom://db/156941" TargetMode="External"/><Relationship Id="rId14" Type="http://schemas.openxmlformats.org/officeDocument/2006/relationships/hyperlink" Target="https://online.toktom.kg/Toktom/156939-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2019-10-01T04:50:00Z</dcterms:created>
  <dcterms:modified xsi:type="dcterms:W3CDTF">2019-10-01T04:50:00Z</dcterms:modified>
</cp:coreProperties>
</file>