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B52" w:rsidRDefault="000E12BB" w:rsidP="00931712">
      <w:pPr>
        <w:shd w:val="clear" w:color="auto" w:fill="FFFFFF"/>
        <w:spacing w:before="400" w:after="400" w:line="276" w:lineRule="atLeast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0E12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разработке проекта </w:t>
      </w:r>
      <w:r w:rsidR="00A7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Закона</w:t>
      </w:r>
      <w:r w:rsidR="009317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 «О </w:t>
      </w:r>
      <w:r w:rsidR="00A72B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внесении изменений в Трудовой кодекс </w:t>
      </w:r>
    </w:p>
    <w:p w:rsidR="000E12BB" w:rsidRDefault="00A72B52" w:rsidP="00931712">
      <w:pPr>
        <w:shd w:val="clear" w:color="auto" w:fill="FFFFFF"/>
        <w:spacing w:before="400" w:after="400" w:line="276" w:lineRule="atLeast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Кыргызской Республики</w:t>
      </w:r>
      <w:r w:rsidR="00931712" w:rsidRPr="00931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72B52" w:rsidRPr="000E12BB" w:rsidRDefault="00A72B52" w:rsidP="00931712">
      <w:pPr>
        <w:shd w:val="clear" w:color="auto" w:fill="FFFFFF"/>
        <w:spacing w:before="400" w:after="400" w:line="276" w:lineRule="atLeast"/>
        <w:ind w:left="1134" w:right="113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845" w:rsidRPr="00311845" w:rsidRDefault="000E12BB" w:rsidP="0057538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Описание проблем, на решение которых направлено предлагаемое регулирование (описать с использованием соответствующих количественных и качественных показателей):</w:t>
      </w:r>
      <w:r w:rsidR="00A2452D" w:rsidRPr="00CA277D">
        <w:rPr>
          <w:rFonts w:ascii="Times New Roman" w:hAnsi="Times New Roman" w:cs="Times New Roman"/>
          <w:sz w:val="28"/>
          <w:szCs w:val="28"/>
        </w:rPr>
        <w:t xml:space="preserve"> </w:t>
      </w:r>
      <w:r w:rsidR="00311845" w:rsidRPr="00311845">
        <w:rPr>
          <w:rFonts w:ascii="Times New Roman" w:hAnsi="Times New Roman" w:cs="Times New Roman"/>
          <w:sz w:val="28"/>
          <w:szCs w:val="28"/>
        </w:rPr>
        <w:t>В настоящее время на рынке труда происходят существенные изменения. В результате развития цифровых технологий сокращается объем традиционной занятости, что приводит к появлению ее новых форм (</w:t>
      </w:r>
      <w:proofErr w:type="spellStart"/>
      <w:r w:rsidR="00311845" w:rsidRPr="00311845">
        <w:rPr>
          <w:rFonts w:ascii="Times New Roman" w:hAnsi="Times New Roman" w:cs="Times New Roman"/>
          <w:sz w:val="28"/>
          <w:szCs w:val="28"/>
        </w:rPr>
        <w:t>фриланс</w:t>
      </w:r>
      <w:proofErr w:type="spellEnd"/>
      <w:r w:rsidR="00311845" w:rsidRPr="003118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1845" w:rsidRPr="00311845">
        <w:rPr>
          <w:rFonts w:ascii="Times New Roman" w:hAnsi="Times New Roman" w:cs="Times New Roman"/>
          <w:sz w:val="28"/>
          <w:szCs w:val="28"/>
        </w:rPr>
        <w:t>самозанятость</w:t>
      </w:r>
      <w:proofErr w:type="spellEnd"/>
      <w:r w:rsidR="00311845" w:rsidRPr="00311845">
        <w:rPr>
          <w:rFonts w:ascii="Times New Roman" w:hAnsi="Times New Roman" w:cs="Times New Roman"/>
          <w:sz w:val="28"/>
          <w:szCs w:val="28"/>
        </w:rPr>
        <w:t xml:space="preserve">, дистанционная работа и т.п.). При этом эпидемиологическая ситуация, вызванная пандемией </w:t>
      </w:r>
      <w:r w:rsidR="00311845" w:rsidRPr="0031184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11845" w:rsidRPr="00311845">
        <w:rPr>
          <w:rFonts w:ascii="Times New Roman" w:hAnsi="Times New Roman" w:cs="Times New Roman"/>
          <w:sz w:val="28"/>
          <w:szCs w:val="28"/>
        </w:rPr>
        <w:t>-19, повысила актуальность применения трудового договора с внедрением в него дистанционной работы.</w:t>
      </w:r>
    </w:p>
    <w:p w:rsidR="00311845" w:rsidRPr="00311845" w:rsidRDefault="00311845" w:rsidP="0057538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845">
        <w:rPr>
          <w:rFonts w:ascii="Times New Roman" w:hAnsi="Times New Roman" w:cs="Times New Roman"/>
          <w:sz w:val="28"/>
          <w:szCs w:val="28"/>
        </w:rPr>
        <w:t>В этой связи, возникла острая необходимость в регулировании удаленного труда различных категорий работников. Изменения предоставляют возможность юридически закрепить отношения с такими работниками.</w:t>
      </w:r>
    </w:p>
    <w:p w:rsidR="00CA277D" w:rsidRPr="00311845" w:rsidRDefault="00311845" w:rsidP="00575387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1845">
        <w:rPr>
          <w:rFonts w:ascii="Times New Roman" w:hAnsi="Times New Roman" w:cs="Times New Roman"/>
          <w:sz w:val="28"/>
          <w:szCs w:val="28"/>
        </w:rPr>
        <w:t>При закреплении новых норм в трудовом законодательстве, направленных на регулирование дистанционных работников появится юридическая возможность организовывать удаленную работу сотрудника вне территории работодателя.</w:t>
      </w:r>
    </w:p>
    <w:p w:rsidR="000E12BB" w:rsidRPr="00AD038B" w:rsidRDefault="000E12BB" w:rsidP="00AD038B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Описание цели предлагаемого регулирования (описать с </w:t>
      </w:r>
      <w:r w:rsidRPr="00AD038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использованием соответствующих количественных и качественных показателей) и способа решения проблем (основных норм регулирования):</w:t>
      </w:r>
      <w:r w:rsidR="006427DD" w:rsidRPr="00AD0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038B" w:rsidRPr="00AD038B">
        <w:rPr>
          <w:rFonts w:ascii="Times New Roman" w:hAnsi="Times New Roman" w:cs="Times New Roman"/>
          <w:sz w:val="28"/>
          <w:szCs w:val="28"/>
        </w:rPr>
        <w:t xml:space="preserve">Настоящий проект Закона Кыргызской Республики «О внесении изменений в Трудовой кодекс Кыргызской Республики» разработан в целях </w:t>
      </w:r>
      <w:r w:rsidR="00AD038B" w:rsidRPr="00AD038B">
        <w:rPr>
          <w:rFonts w:ascii="Times New Roman" w:hAnsi="Times New Roman" w:cs="Times New Roman"/>
          <w:bCs/>
          <w:sz w:val="28"/>
          <w:szCs w:val="28"/>
        </w:rPr>
        <w:t>регулирования труда дистанционных работников. В связи с чем, для правового регулирования трудовых правоотношений между работником и работодателем, при выполнении работы дистанционно, вносятся изменения в Трудовой кодекс Кыргызской Республики.</w:t>
      </w:r>
    </w:p>
    <w:p w:rsidR="008B472E" w:rsidRPr="008B472E" w:rsidRDefault="000E12BB" w:rsidP="008B472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038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ожидаемых выгод и преимуществ предлагаемого регулирования (</w:t>
      </w:r>
      <w:r w:rsidRPr="00D574D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 с использованием соответствующих количественных и качественных показателей):</w:t>
      </w:r>
      <w:r w:rsidR="003D6D7C" w:rsidRPr="00D5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2E" w:rsidRPr="008B472E">
        <w:rPr>
          <w:rFonts w:ascii="Times New Roman" w:hAnsi="Times New Roman" w:cs="Times New Roman"/>
          <w:sz w:val="28"/>
          <w:szCs w:val="28"/>
        </w:rPr>
        <w:t xml:space="preserve">По предлагаемому проекту закону дистанционной работой </w:t>
      </w:r>
      <w:r w:rsidR="008B472E" w:rsidRPr="008B472E">
        <w:rPr>
          <w:rFonts w:ascii="Times New Roman" w:hAnsi="Times New Roman" w:cs="Times New Roman"/>
          <w:bCs/>
          <w:sz w:val="28"/>
          <w:szCs w:val="28"/>
        </w:rPr>
        <w:t xml:space="preserve">считается работа, </w:t>
      </w:r>
      <w:r w:rsidR="008B472E" w:rsidRPr="008B472E">
        <w:rPr>
          <w:rFonts w:ascii="Times New Roman" w:hAnsi="Times New Roman" w:cs="Times New Roman"/>
          <w:sz w:val="28"/>
          <w:szCs w:val="28"/>
        </w:rPr>
        <w:t xml:space="preserve">которую работник выполняет вне места нахождения работодателя с использованием для выполнения этой работы и осуществления взаимодействия с работодателем информационно-коммуникационных технологий. </w:t>
      </w:r>
    </w:p>
    <w:p w:rsidR="008B472E" w:rsidRPr="008B472E" w:rsidRDefault="008B472E" w:rsidP="008B472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72E">
        <w:rPr>
          <w:rFonts w:ascii="Times New Roman" w:hAnsi="Times New Roman" w:cs="Times New Roman"/>
          <w:sz w:val="28"/>
          <w:szCs w:val="28"/>
        </w:rPr>
        <w:t>Необходимым условием дистанционной работы является использование информационно-телекоммуникационных сетей, для выполнения работы и взаимодействия с работодателем.</w:t>
      </w:r>
    </w:p>
    <w:p w:rsidR="008B472E" w:rsidRPr="008B472E" w:rsidRDefault="008B472E" w:rsidP="008B472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72E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данной формы трудовых отношений является то, что работодатель не создает работнику рабочее место, к примеру, </w:t>
      </w:r>
      <w:r w:rsidRPr="008B472E">
        <w:rPr>
          <w:rFonts w:ascii="Times New Roman" w:hAnsi="Times New Roman" w:cs="Times New Roman"/>
          <w:sz w:val="28"/>
          <w:szCs w:val="28"/>
        </w:rPr>
        <w:lastRenderedPageBreak/>
        <w:t>непосредственно в офисе или другом помещении. В связи с этим в трудовом договоре обязательно должно быть указано, что работа является дистанционной. Местом заключения трудового договора, а также дополнительных соглашений является место нахождения работодателя.</w:t>
      </w:r>
    </w:p>
    <w:p w:rsidR="008B472E" w:rsidRPr="008B472E" w:rsidRDefault="008B472E" w:rsidP="008B472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72E">
        <w:rPr>
          <w:rFonts w:ascii="Times New Roman" w:hAnsi="Times New Roman" w:cs="Times New Roman"/>
          <w:sz w:val="28"/>
          <w:szCs w:val="28"/>
        </w:rPr>
        <w:t>В отличие от работников-надомников, которые выполняют работу по месту своего жительства или в других помещениях по их выбору вне помещений работодателя, осуществляющий дистанционную работу, может выполнять поручаемую ему работу с использованием информационно-коммуникационных технологий в любом месте, где будет удобно самому работнику.</w:t>
      </w:r>
    </w:p>
    <w:p w:rsidR="008B472E" w:rsidRPr="008B472E" w:rsidRDefault="008B472E" w:rsidP="008B472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72E">
        <w:rPr>
          <w:rFonts w:ascii="Times New Roman" w:hAnsi="Times New Roman" w:cs="Times New Roman"/>
          <w:sz w:val="28"/>
          <w:szCs w:val="28"/>
        </w:rPr>
        <w:t>На работников, осуществляющих дистанционную работу, распространяются общие нормы Трудового кодекса, в том числе в части оплаты труда, продолжительности рабочего времени и времени отдуха, предоставления отпусков, гарантий и компенсаций и т.д.</w:t>
      </w:r>
    </w:p>
    <w:p w:rsidR="008B472E" w:rsidRPr="008B472E" w:rsidRDefault="008B472E" w:rsidP="008B472E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72E">
        <w:rPr>
          <w:rFonts w:ascii="Times New Roman" w:hAnsi="Times New Roman" w:cs="Times New Roman"/>
          <w:sz w:val="28"/>
          <w:szCs w:val="28"/>
        </w:rPr>
        <w:t>Таким образом, лицам, работающим на дистанции и заключившим трудовой договор, предоставляются все социально-трудовые гарантии, предусмотренные трудовым законодательством.</w:t>
      </w:r>
    </w:p>
    <w:p w:rsidR="00D574D9" w:rsidRPr="00D574D9" w:rsidRDefault="00D574D9" w:rsidP="008B472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72E">
        <w:rPr>
          <w:rFonts w:ascii="Times New Roman" w:hAnsi="Times New Roman" w:cs="Times New Roman"/>
          <w:sz w:val="28"/>
          <w:szCs w:val="28"/>
        </w:rPr>
        <w:t>Кроме введения в Трудовой кодекс Кыргызской Республики нового понятия «</w:t>
      </w:r>
      <w:r w:rsidRPr="00D574D9">
        <w:rPr>
          <w:rFonts w:ascii="Times New Roman" w:hAnsi="Times New Roman" w:cs="Times New Roman"/>
          <w:sz w:val="28"/>
          <w:szCs w:val="28"/>
        </w:rPr>
        <w:t>Дистанционная работа», проектом Закона также вносятся нормы, в соответствии с которыми трудовой договор может заключаться между работником и работодателем в форме электронного документа, заверенного электронной цифровой подписью.</w:t>
      </w:r>
    </w:p>
    <w:p w:rsidR="000E12BB" w:rsidRPr="00D574D9" w:rsidRDefault="00D574D9" w:rsidP="00D574D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4D9">
        <w:rPr>
          <w:rFonts w:ascii="Times New Roman" w:hAnsi="Times New Roman" w:cs="Times New Roman"/>
          <w:sz w:val="28"/>
          <w:szCs w:val="28"/>
        </w:rPr>
        <w:t xml:space="preserve">Заключение электронного трудового договора повысит оперативность оформления официальных трудовых отношений. </w:t>
      </w:r>
      <w:r w:rsidRPr="00D574D9">
        <w:rPr>
          <w:rFonts w:ascii="Times New Roman" w:hAnsi="Times New Roman" w:cs="Times New Roman"/>
          <w:color w:val="000000"/>
          <w:spacing w:val="3"/>
          <w:sz w:val="28"/>
          <w:szCs w:val="28"/>
        </w:rPr>
        <w:t>Это даст больше возможностей для удаленного трудоустройства: соискатель сможет подобрать себе работодателя из другого региона, дистанционно пройти собеседование и заключить трудовой договор.</w:t>
      </w:r>
    </w:p>
    <w:p w:rsidR="000E12BB" w:rsidRPr="000E12BB" w:rsidRDefault="000E12BB" w:rsidP="00D574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4D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Оценка возможных неблагоприятных последствий (описать с использованием соответствующих количественных</w:t>
      </w: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качественных показателей):</w:t>
      </w:r>
      <w:r w:rsidR="00093F6E" w:rsidRPr="00CA2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81EC2" w:rsidRPr="00FD0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принятия предлагаемого проекта и при их выполнении, финансовые, социальные риски отсутствуют.</w:t>
      </w:r>
    </w:p>
    <w:p w:rsidR="000E12BB" w:rsidRPr="000E12BB" w:rsidRDefault="000E12BB" w:rsidP="00575387">
      <w:pPr>
        <w:shd w:val="clear" w:color="auto" w:fill="FFFFFF"/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и оценка численности субъектов предпринимательства - адресатов предлагаемого регулирования (описать с использованием соответствующих количественных показателей):</w:t>
      </w:r>
    </w:p>
    <w:p w:rsidR="00582A91" w:rsidRPr="00874087" w:rsidRDefault="000E12BB" w:rsidP="008740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74087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Приблизительная оценка дополнительных расходов и выгод потенциальных адресатов предлагаемого регулирования, связанных с его введением:</w:t>
      </w:r>
      <w:r w:rsidR="00F23AEC" w:rsidRPr="0087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В настоящее время в соответствии с 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ой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анализа регулятивного воздействия нормативных правовых актов на деятельность субъектов предпринимательства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на проект Закона проводится </w:t>
      </w:r>
      <w:r w:rsidR="00874087" w:rsidRPr="00874087">
        <w:rPr>
          <w:rFonts w:ascii="Times New Roman" w:hAnsi="Times New Roman" w:cs="Times New Roman"/>
          <w:sz w:val="28"/>
          <w:szCs w:val="28"/>
        </w:rPr>
        <w:t>анализ регулятивного воздействия</w:t>
      </w:r>
      <w:r w:rsidR="00874087" w:rsidRPr="0087408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874087" w:rsidRPr="00874087" w:rsidRDefault="000E12BB" w:rsidP="0087408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87408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Приблизительная оценка расходов и выгод бюджета Кыргызской Республики, связанных с введением предлагаемого регулирования:</w:t>
      </w:r>
      <w:r w:rsidR="00F23AEC" w:rsidRPr="00874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В настоящее время в соответствии с 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Методик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>ой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проведения анализа 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регулятивного воздействия нормативных правовых актов на деятельность субъектов предпринимательства</w:t>
      </w:r>
      <w:r w:rsidR="00874087" w:rsidRPr="00874087">
        <w:rPr>
          <w:rFonts w:ascii="Times New Roman" w:hAnsi="Times New Roman" w:cs="Times New Roman"/>
          <w:sz w:val="28"/>
          <w:szCs w:val="28"/>
          <w:shd w:val="clear" w:color="auto" w:fill="FFFFFF"/>
          <w:lang w:val="ky-KG"/>
        </w:rPr>
        <w:t xml:space="preserve"> на проект Закона проводится </w:t>
      </w:r>
      <w:r w:rsidR="00874087" w:rsidRPr="00874087">
        <w:rPr>
          <w:rFonts w:ascii="Times New Roman" w:hAnsi="Times New Roman" w:cs="Times New Roman"/>
          <w:sz w:val="28"/>
          <w:szCs w:val="28"/>
        </w:rPr>
        <w:t>анализ регулятивного воздействия</w:t>
      </w:r>
      <w:r w:rsidR="00874087" w:rsidRPr="00874087">
        <w:rPr>
          <w:rFonts w:ascii="Times New Roman" w:hAnsi="Times New Roman" w:cs="Times New Roman"/>
          <w:sz w:val="28"/>
          <w:szCs w:val="28"/>
          <w:lang w:val="ky-KG"/>
        </w:rPr>
        <w:t>.</w:t>
      </w:r>
    </w:p>
    <w:p w:rsidR="000E12BB" w:rsidRPr="00874087" w:rsidRDefault="000E12BB" w:rsidP="00874087">
      <w:pPr>
        <w:shd w:val="clear" w:color="auto" w:fill="FFFFFF"/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</w:p>
    <w:p w:rsidR="000E12BB" w:rsidRPr="000E12BB" w:rsidRDefault="00F23AEC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0E12BB"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Перечень вопросов для участников публичных консультаций: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являются ли указанные проблемы верными, требующими решения путем изменения регулирования;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ли указанная цель обоснованной, важной для достижения;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является ли предлагаемое регулирование наиболее предпочтительным способом решения проблем;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выгоды и преимущества могут возникнуть в случае принятия предлагаемого регулирования;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риски и негативные последствия могут возникнуть в случае принятия предлагаемого регулирования;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существуют ли альтернативные более эффективные способы решения проблем;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 общее мнение относительно предлагаемого регулирования.</w:t>
      </w:r>
    </w:p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может быть расширен.</w:t>
      </w:r>
    </w:p>
    <w:p w:rsidR="000E12BB" w:rsidRDefault="000E12BB" w:rsidP="000E12BB">
      <w:pPr>
        <w:pBdr>
          <w:bottom w:val="single" w:sz="12" w:space="1" w:color="auto"/>
        </w:pBd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Иная информация, которая позволяет оценить необходимость введения предлагаемого регулирования.</w:t>
      </w:r>
    </w:p>
    <w:p w:rsidR="00E25CBB" w:rsidRDefault="00E25CBB" w:rsidP="000E12BB">
      <w:pPr>
        <w:pBdr>
          <w:bottom w:val="single" w:sz="12" w:space="1" w:color="auto"/>
        </w:pBd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3539" w:rsidRPr="00B22845" w:rsidRDefault="004D3539" w:rsidP="004D3539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и замечания по данному проекту направлять </w:t>
      </w:r>
      <w:r w:rsidR="00B2284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15 дней со дня опубликования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следующему адресу: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г.Бишкек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Тыныстанова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215, Министерство труда, социального обеспечения и миграции КР, </w:t>
      </w:r>
      <w:r w:rsidRPr="008833DA"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Pr="00DA58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труда,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№401 и/или по телефону 62-45-23,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Кемелова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Асел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DA58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DA58A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B22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2845">
        <w:rPr>
          <w:rFonts w:ascii="Times New Roman" w:eastAsia="Times New Roman" w:hAnsi="Times New Roman"/>
          <w:sz w:val="28"/>
          <w:szCs w:val="28"/>
          <w:lang w:val="en-US" w:eastAsia="ru-RU"/>
        </w:rPr>
        <w:t>mintrud</w:t>
      </w:r>
      <w:proofErr w:type="spellEnd"/>
      <w:r w:rsidR="00B22845" w:rsidRPr="00B22845">
        <w:rPr>
          <w:rFonts w:ascii="Times New Roman" w:eastAsia="Times New Roman" w:hAnsi="Times New Roman"/>
          <w:sz w:val="28"/>
          <w:szCs w:val="28"/>
          <w:lang w:eastAsia="ru-RU"/>
        </w:rPr>
        <w:t>2016@</w:t>
      </w:r>
      <w:r w:rsidR="00B22845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="00B22845" w:rsidRPr="00B2284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="00B22845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="00B22845" w:rsidRPr="00B2284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D3539" w:rsidRDefault="004D3539" w:rsidP="004D35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Электронная версия указанного проекта прилагается.</w:t>
      </w:r>
    </w:p>
    <w:p w:rsidR="004D3539" w:rsidRDefault="004D3539" w:rsidP="004D3539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pacing w:val="3"/>
          <w:sz w:val="24"/>
          <w:szCs w:val="24"/>
          <w:lang w:val="ky-KG"/>
        </w:rPr>
      </w:pPr>
    </w:p>
    <w:p w:rsidR="004D3539" w:rsidRPr="00D75B43" w:rsidRDefault="004D3539" w:rsidP="004D3539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43">
        <w:rPr>
          <w:rFonts w:ascii="Times New Roman" w:hAnsi="Times New Roman" w:cs="Times New Roman"/>
          <w:i/>
          <w:sz w:val="28"/>
          <w:szCs w:val="28"/>
        </w:rPr>
        <w:t>Приложение:</w:t>
      </w:r>
    </w:p>
    <w:p w:rsidR="004D3539" w:rsidRPr="00D75B43" w:rsidRDefault="004D3539" w:rsidP="004D3539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5B43">
        <w:rPr>
          <w:rFonts w:ascii="Times New Roman" w:hAnsi="Times New Roman" w:cs="Times New Roman"/>
          <w:i/>
          <w:sz w:val="28"/>
          <w:szCs w:val="28"/>
        </w:rPr>
        <w:t>-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ект постановления на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двух</w:t>
      </w:r>
      <w:r>
        <w:rPr>
          <w:rFonts w:ascii="Times New Roman" w:hAnsi="Times New Roman" w:cs="Times New Roman"/>
          <w:i/>
          <w:sz w:val="28"/>
          <w:szCs w:val="28"/>
        </w:rPr>
        <w:t xml:space="preserve"> язык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ах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D3539" w:rsidRDefault="004D3539" w:rsidP="004D3539">
      <w:pPr>
        <w:tabs>
          <w:tab w:val="left" w:pos="5835"/>
        </w:tabs>
        <w:spacing w:line="240" w:lineRule="auto"/>
        <w:ind w:firstLine="851"/>
        <w:contextualSpacing/>
        <w:jc w:val="both"/>
        <w:rPr>
          <w:rFonts w:ascii="Times New Roman" w:hAnsi="Times New Roman" w:cs="Times New Roman"/>
          <w:i/>
          <w:sz w:val="28"/>
          <w:szCs w:val="28"/>
          <w:lang w:val="ky-KG"/>
        </w:rPr>
      </w:pPr>
      <w:r w:rsidRPr="00D75B43">
        <w:rPr>
          <w:rFonts w:ascii="Times New Roman" w:hAnsi="Times New Roman" w:cs="Times New Roman"/>
          <w:i/>
          <w:sz w:val="28"/>
          <w:szCs w:val="28"/>
        </w:rPr>
        <w:t>- справка-о</w:t>
      </w:r>
      <w:r>
        <w:rPr>
          <w:rFonts w:ascii="Times New Roman" w:hAnsi="Times New Roman" w:cs="Times New Roman"/>
          <w:i/>
          <w:sz w:val="28"/>
          <w:szCs w:val="28"/>
        </w:rPr>
        <w:t xml:space="preserve">боснование на </w:t>
      </w:r>
      <w:r>
        <w:rPr>
          <w:rFonts w:ascii="Times New Roman" w:hAnsi="Times New Roman" w:cs="Times New Roman"/>
          <w:i/>
          <w:sz w:val="28"/>
          <w:szCs w:val="28"/>
          <w:lang w:val="ky-KG"/>
        </w:rPr>
        <w:t>двух языках.</w:t>
      </w:r>
    </w:p>
    <w:p w:rsidR="000E12BB" w:rsidRPr="000E12BB" w:rsidRDefault="000E12BB" w:rsidP="00B22845">
      <w:pPr>
        <w:shd w:val="clear" w:color="auto" w:fill="FFFFFF"/>
        <w:spacing w:after="120" w:line="276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3"/>
        <w:gridCol w:w="2722"/>
      </w:tblGrid>
      <w:tr w:rsidR="00CA277D" w:rsidRPr="000E12BB" w:rsidTr="000E12BB">
        <w:tc>
          <w:tcPr>
            <w:tcW w:w="39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Предложения принимаются:</w:t>
            </w:r>
          </w:p>
        </w:tc>
        <w:tc>
          <w:tcPr>
            <w:tcW w:w="10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электронной почте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B22845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mintrud</w:t>
            </w:r>
            <w:proofErr w:type="spellEnd"/>
            <w:r w:rsidRPr="00B22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2016@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mail</w:t>
            </w:r>
            <w:r w:rsidRPr="00B228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 почтовый адрес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(почтовый адрес)</w:t>
            </w:r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Ср</w:t>
            </w:r>
            <w:r w:rsidR="007C41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приема предложений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7C41ED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15 дней со дня опубликования</w:t>
            </w:r>
          </w:p>
        </w:tc>
      </w:tr>
      <w:tr w:rsidR="00CA277D" w:rsidRPr="000E12BB" w:rsidTr="000E12BB">
        <w:tc>
          <w:tcPr>
            <w:tcW w:w="39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Срок размещения Реестра предложений и ответов на официальном сайте органа разработчика не позднее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2BB" w:rsidRPr="000E12BB" w:rsidRDefault="000E12BB" w:rsidP="000E12BB">
            <w:pPr>
              <w:spacing w:after="60" w:line="27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12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(число, месяц, год)</w:t>
            </w:r>
          </w:p>
        </w:tc>
      </w:tr>
    </w:tbl>
    <w:p w:rsidR="000E12BB" w:rsidRPr="000E12BB" w:rsidRDefault="000E12BB" w:rsidP="000E12BB">
      <w:pPr>
        <w:shd w:val="clear" w:color="auto" w:fill="FFFFFF"/>
        <w:spacing w:after="60" w:line="27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C3640A" w:rsidRPr="00CA277D" w:rsidRDefault="00C3640A">
      <w:pPr>
        <w:rPr>
          <w:rFonts w:ascii="Times New Roman" w:hAnsi="Times New Roman" w:cs="Times New Roman"/>
          <w:sz w:val="28"/>
          <w:szCs w:val="28"/>
        </w:rPr>
      </w:pPr>
    </w:p>
    <w:sectPr w:rsidR="00C3640A" w:rsidRPr="00CA2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BB"/>
    <w:rsid w:val="00093F6E"/>
    <w:rsid w:val="000E12BB"/>
    <w:rsid w:val="00240187"/>
    <w:rsid w:val="00311845"/>
    <w:rsid w:val="003343CD"/>
    <w:rsid w:val="003D4E57"/>
    <w:rsid w:val="003D6D7C"/>
    <w:rsid w:val="004D3539"/>
    <w:rsid w:val="00575387"/>
    <w:rsid w:val="00582A91"/>
    <w:rsid w:val="006427DD"/>
    <w:rsid w:val="006F1E0A"/>
    <w:rsid w:val="00781EC2"/>
    <w:rsid w:val="007C41ED"/>
    <w:rsid w:val="00874087"/>
    <w:rsid w:val="008B472E"/>
    <w:rsid w:val="008F54E9"/>
    <w:rsid w:val="00931712"/>
    <w:rsid w:val="00A2452D"/>
    <w:rsid w:val="00A61C37"/>
    <w:rsid w:val="00A72B52"/>
    <w:rsid w:val="00AD038B"/>
    <w:rsid w:val="00B22845"/>
    <w:rsid w:val="00C3640A"/>
    <w:rsid w:val="00CA277D"/>
    <w:rsid w:val="00D574D9"/>
    <w:rsid w:val="00E25CBB"/>
    <w:rsid w:val="00E5113F"/>
    <w:rsid w:val="00F23AEC"/>
    <w:rsid w:val="00FC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9C0FA-BDEF-4867-B18C-F0A71C0A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6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2021-12-25T07:08:00Z</dcterms:created>
  <dcterms:modified xsi:type="dcterms:W3CDTF">2021-12-26T10:53:00Z</dcterms:modified>
</cp:coreProperties>
</file>