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BC" w:rsidRPr="004F7DBC" w:rsidRDefault="004F7DBC" w:rsidP="007B30F1">
      <w:pPr>
        <w:spacing w:line="240" w:lineRule="auto"/>
        <w:ind w:right="283" w:firstLine="709"/>
        <w:contextualSpacing/>
        <w:jc w:val="right"/>
        <w:rPr>
          <w:rFonts w:ascii="Times New Roman" w:eastAsia="Times New Roman" w:hAnsi="Times New Roman" w:cs="Times New Roman"/>
          <w:caps/>
          <w:sz w:val="24"/>
          <w:szCs w:val="24"/>
          <w:lang w:val="ky-KG" w:eastAsia="ru-RU"/>
        </w:rPr>
      </w:pPr>
      <w:r w:rsidRPr="004F7DBC">
        <w:rPr>
          <w:rFonts w:ascii="Times New Roman" w:eastAsia="Times New Roman" w:hAnsi="Times New Roman" w:cs="Times New Roman"/>
          <w:sz w:val="24"/>
          <w:szCs w:val="24"/>
          <w:lang w:val="ky-KG" w:eastAsia="ru-RU"/>
        </w:rPr>
        <w:t>Долбоор</w:t>
      </w:r>
    </w:p>
    <w:p w:rsidR="004F7DBC" w:rsidRPr="004F7DBC" w:rsidRDefault="004F7DBC" w:rsidP="007B30F1">
      <w:pPr>
        <w:spacing w:line="240" w:lineRule="auto"/>
        <w:ind w:right="283" w:firstLine="709"/>
        <w:contextualSpacing/>
        <w:jc w:val="right"/>
        <w:rPr>
          <w:rFonts w:ascii="Times New Roman" w:eastAsia="Times New Roman" w:hAnsi="Times New Roman" w:cs="Times New Roman"/>
          <w:bCs/>
          <w:caps/>
          <w:sz w:val="24"/>
          <w:szCs w:val="24"/>
          <w:lang w:val="en-US" w:eastAsia="ru-RU"/>
        </w:rPr>
      </w:pPr>
    </w:p>
    <w:p w:rsidR="004F7DBC" w:rsidRPr="004F7DBC" w:rsidRDefault="004F7DBC" w:rsidP="007B30F1">
      <w:pPr>
        <w:spacing w:line="240" w:lineRule="auto"/>
        <w:ind w:right="283" w:firstLine="709"/>
        <w:contextualSpacing/>
        <w:jc w:val="center"/>
        <w:rPr>
          <w:rFonts w:ascii="Times New Roman" w:eastAsia="Times New Roman" w:hAnsi="Times New Roman" w:cs="Times New Roman"/>
          <w:b/>
          <w:bCs/>
          <w:caps/>
          <w:sz w:val="24"/>
          <w:szCs w:val="24"/>
          <w:lang w:val="ky-KG" w:eastAsia="ru-RU"/>
        </w:rPr>
      </w:pPr>
    </w:p>
    <w:p w:rsidR="004F7DBC" w:rsidRDefault="004F7DBC" w:rsidP="007B30F1">
      <w:pPr>
        <w:spacing w:line="240" w:lineRule="auto"/>
        <w:ind w:right="283" w:firstLine="709"/>
        <w:contextualSpacing/>
        <w:jc w:val="center"/>
        <w:rPr>
          <w:rFonts w:ascii="Times New Roman" w:eastAsia="Times New Roman" w:hAnsi="Times New Roman" w:cs="Times New Roman"/>
          <w:b/>
          <w:bCs/>
          <w:caps/>
          <w:sz w:val="24"/>
          <w:szCs w:val="24"/>
          <w:lang w:val="ky-KG" w:eastAsia="ru-RU"/>
        </w:rPr>
      </w:pPr>
      <w:r w:rsidRPr="004F7DBC">
        <w:rPr>
          <w:rFonts w:ascii="Times New Roman" w:eastAsia="Times New Roman" w:hAnsi="Times New Roman" w:cs="Times New Roman"/>
          <w:b/>
          <w:bCs/>
          <w:caps/>
          <w:sz w:val="24"/>
          <w:szCs w:val="24"/>
          <w:lang w:val="ky-KG" w:eastAsia="ru-RU"/>
        </w:rPr>
        <w:t>КЫРГЫЗ РЕСПУБЛИКАСЫНЫН МЫЙЗАМЫ</w:t>
      </w:r>
    </w:p>
    <w:p w:rsidR="007B30F1" w:rsidRPr="004F7DBC" w:rsidRDefault="007B30F1" w:rsidP="007B30F1">
      <w:pPr>
        <w:spacing w:line="240" w:lineRule="auto"/>
        <w:ind w:right="283" w:firstLine="709"/>
        <w:contextualSpacing/>
        <w:jc w:val="center"/>
        <w:rPr>
          <w:rFonts w:ascii="Times New Roman" w:eastAsia="Times New Roman" w:hAnsi="Times New Roman" w:cs="Times New Roman"/>
          <w:b/>
          <w:bCs/>
          <w:caps/>
          <w:sz w:val="24"/>
          <w:szCs w:val="24"/>
          <w:lang w:val="ky-KG" w:eastAsia="ru-RU"/>
        </w:rPr>
      </w:pPr>
    </w:p>
    <w:p w:rsidR="004F7DBC" w:rsidRDefault="004F7DBC" w:rsidP="007B30F1">
      <w:pPr>
        <w:spacing w:before="400" w:after="400" w:line="240" w:lineRule="auto"/>
        <w:ind w:right="283" w:firstLine="709"/>
        <w:contextualSpacing/>
        <w:jc w:val="center"/>
        <w:rPr>
          <w:rFonts w:ascii="Times New Roman" w:eastAsia="Times New Roman" w:hAnsi="Times New Roman" w:cs="Times New Roman"/>
          <w:b/>
          <w:bCs/>
          <w:sz w:val="24"/>
          <w:szCs w:val="24"/>
          <w:lang w:val="ky-KG" w:eastAsia="ru-RU"/>
        </w:rPr>
      </w:pPr>
      <w:r w:rsidRPr="004F7DBC">
        <w:rPr>
          <w:rFonts w:ascii="Times New Roman" w:eastAsia="Times New Roman" w:hAnsi="Times New Roman" w:cs="Times New Roman"/>
          <w:b/>
          <w:bCs/>
          <w:sz w:val="24"/>
          <w:szCs w:val="24"/>
          <w:lang w:val="ky-KG" w:eastAsia="ru-RU"/>
        </w:rPr>
        <w:t xml:space="preserve">“Бийик тоолуу шарттарда жана барууга кыйын алыскы аймактарда жашаган жана иштеген адамдар үчүн мамлекеттик кепилдиктер жана компенсациялар жөнүндө” </w:t>
      </w:r>
    </w:p>
    <w:p w:rsidR="007B30F1" w:rsidRPr="004F7DBC" w:rsidRDefault="007B30F1" w:rsidP="007B30F1">
      <w:pPr>
        <w:spacing w:before="400" w:after="400" w:line="240" w:lineRule="auto"/>
        <w:ind w:right="283" w:firstLine="709"/>
        <w:contextualSpacing/>
        <w:jc w:val="center"/>
        <w:rPr>
          <w:rFonts w:ascii="Times New Roman" w:eastAsia="Times New Roman" w:hAnsi="Times New Roman" w:cs="Times New Roman"/>
          <w:b/>
          <w:bCs/>
          <w:sz w:val="24"/>
          <w:szCs w:val="24"/>
          <w:lang w:val="ky-KG" w:eastAsia="ru-RU"/>
        </w:rPr>
      </w:pPr>
    </w:p>
    <w:p w:rsidR="004F7DBC" w:rsidRPr="004F7DBC" w:rsidRDefault="004F7DBC" w:rsidP="007B30F1">
      <w:pPr>
        <w:spacing w:after="6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Ушул Мыйзам бийик тоолуу жана</w:t>
      </w:r>
      <w:r w:rsidRPr="004F7DBC">
        <w:rPr>
          <w:rFonts w:ascii="Times New Roman" w:eastAsia="Times New Roman" w:hAnsi="Times New Roman" w:cs="Arial"/>
          <w:bCs/>
          <w:sz w:val="24"/>
          <w:szCs w:val="24"/>
          <w:lang w:val="ky-KG" w:eastAsia="ru-RU"/>
        </w:rPr>
        <w:t>/же барууга кыйын алыскы аймактарда</w:t>
      </w:r>
      <w:r w:rsidRPr="004F7DBC">
        <w:rPr>
          <w:rFonts w:ascii="Times New Roman" w:eastAsia="Times New Roman" w:hAnsi="Times New Roman" w:cs="Arial"/>
          <w:sz w:val="24"/>
          <w:szCs w:val="24"/>
          <w:lang w:val="ky-KG" w:eastAsia="ru-RU"/>
        </w:rPr>
        <w:t xml:space="preserve"> экстремалдуу табигый-климаттык шарттарда жашагандыгына жана иштегендигине байланыштуу жарандар тарткан кошумча материалдык жана физиологиялык чыгымдардын ордун толтуруу боюнча мамлекеттик кепилдиктерди жана компенсацияларды белгилейт.</w:t>
      </w:r>
    </w:p>
    <w:p w:rsidR="004F7DBC" w:rsidRPr="004F7DBC" w:rsidRDefault="004F7DBC" w:rsidP="007B30F1">
      <w:pPr>
        <w:spacing w:after="0" w:line="240" w:lineRule="auto"/>
        <w:ind w:right="283"/>
        <w:contextualSpacing/>
        <w:rPr>
          <w:rFonts w:ascii="Times New Roman" w:eastAsia="Times New Roman" w:hAnsi="Times New Roman" w:cs="Times New Roman"/>
          <w:sz w:val="24"/>
          <w:szCs w:val="24"/>
          <w:lang w:val="ky-KG"/>
        </w:rPr>
      </w:pPr>
    </w:p>
    <w:p w:rsidR="004F7DBC" w:rsidRPr="004F7DBC" w:rsidRDefault="004F7DBC" w:rsidP="007B30F1">
      <w:pPr>
        <w:spacing w:after="0" w:line="240" w:lineRule="auto"/>
        <w:ind w:right="283"/>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I бөлүм. </w:t>
      </w:r>
    </w:p>
    <w:p w:rsidR="004F7DBC" w:rsidRPr="004F7DBC" w:rsidRDefault="004F7DBC" w:rsidP="007B30F1">
      <w:pPr>
        <w:spacing w:after="0" w:line="240" w:lineRule="auto"/>
        <w:ind w:right="283"/>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Жалпы жоболор</w:t>
      </w:r>
    </w:p>
    <w:p w:rsidR="004F7DBC" w:rsidRPr="004F7DBC" w:rsidRDefault="004F7DBC" w:rsidP="007B30F1">
      <w:pPr>
        <w:spacing w:after="0" w:line="240" w:lineRule="auto"/>
        <w:ind w:right="283" w:firstLine="709"/>
        <w:contextualSpacing/>
        <w:jc w:val="center"/>
        <w:rPr>
          <w:rFonts w:ascii="Times New Roman" w:eastAsia="Times New Roman" w:hAnsi="Times New Roman" w:cs="Times New Roman"/>
          <w:b/>
          <w:bCs/>
          <w:sz w:val="24"/>
          <w:szCs w:val="24"/>
          <w:lang w:val="ky-KG"/>
        </w:rPr>
      </w:pPr>
    </w:p>
    <w:p w:rsidR="004F7DBC" w:rsidRPr="004F7DBC"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1-берене. Ушул Мыйзамдын колдонулушу</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Ушул Мыйзамдын күчү бийик тоолуу жана барууга кыйын алыскы аймактар шарттарында жашаган адамдарга жана менчигинин түрүнө карабастан аталган шарттарда жайгашкан ишканаларда, мекемелерде, уюмдарда иштеген адамдарга жайылтылат.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Деңиз деңгээлинен 1800 метр бийиктикте жана андан бийик жайгашкан калктуу конуштар, өндүрүш объектилери, ал жерлерде аткарылуучу жумуштар ​​бийик тоолуу шарттарда жайгашкан деп эсептелет.</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Ушул Мыйзамда каралган учурларда мамлекеттик кепилдиктер жана компенсациялар иштебеген пенсионерлерге, жаш курагы боюнча же кыскартууга байланыштуу Кыргыз Республикасынын Куралдуу Күчтөрүнөн бошотулган аскер кызматкерлерине, башталгыч кесиптик жана кесиптик орто техникалык окуу жайлары менен жалпы билим берүүчү мектептердин окуучуларына, ошондой эле бийик тоолуу жана барууга кыйын алыскы аймактарда жайгашкан калктуу конуштарга багуучусу менен бирге келген үй-бүлө мүчөлөрүнө берилет.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2-берене. Бийик тоолуу жана барууга кыйын алыскы аймактар шарттарында жайгашкан калктуу конуштардын тизмегин аныктоо тартиби </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Бийик тоолуу жана барууга кыйын алыскы аймактар шарттарында жайгашкан калктуу конуштардын тизмеги Кыргыз Республикасынын Жогорку Кеңеши менен макулдашуу боюнча Кыргыз Республикасынын Министрлер Кабинети тарабынан бекитилет.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b/>
          <w:sz w:val="24"/>
          <w:szCs w:val="24"/>
          <w:lang w:val="ky-KG"/>
        </w:rPr>
        <w:t>3-берене</w:t>
      </w:r>
      <w:r w:rsidRPr="004F7DBC">
        <w:rPr>
          <w:rFonts w:ascii="Times New Roman" w:eastAsia="Times New Roman" w:hAnsi="Times New Roman" w:cs="Times New Roman"/>
          <w:sz w:val="24"/>
          <w:szCs w:val="24"/>
          <w:lang w:val="ky-KG"/>
        </w:rPr>
        <w:t xml:space="preserve">. </w:t>
      </w:r>
      <w:r w:rsidRPr="004F7DBC">
        <w:rPr>
          <w:rFonts w:ascii="Times New Roman" w:eastAsia="Times New Roman" w:hAnsi="Times New Roman" w:cs="Times New Roman"/>
          <w:b/>
          <w:bCs/>
          <w:sz w:val="24"/>
          <w:szCs w:val="24"/>
          <w:lang w:val="ky-KG"/>
        </w:rPr>
        <w:t>Калктуу конуштарды бийик тоолуу жана барууга кыйын алыскы аймактарга кошуу критерийлери</w:t>
      </w:r>
      <w:r w:rsidRPr="004F7DBC">
        <w:rPr>
          <w:rFonts w:ascii="Times New Roman" w:eastAsia="Times New Roman" w:hAnsi="Times New Roman" w:cs="Times New Roman"/>
          <w:sz w:val="24"/>
          <w:szCs w:val="24"/>
          <w:lang w:val="ky-KG"/>
        </w:rPr>
        <w:t xml:space="preserve"> </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b/>
          <w:sz w:val="24"/>
          <w:szCs w:val="24"/>
          <w:lang w:val="ky-KG"/>
        </w:rPr>
      </w:pPr>
      <w:r w:rsidRPr="004F7DBC">
        <w:rPr>
          <w:rFonts w:ascii="Times New Roman" w:eastAsia="Times New Roman" w:hAnsi="Times New Roman" w:cs="Times New Roman"/>
          <w:sz w:val="24"/>
          <w:szCs w:val="24"/>
          <w:lang w:val="ky-KG"/>
        </w:rPr>
        <w:t xml:space="preserve">Кыргыз Республикасынын бийик тоолуу жана барууга кыйын </w:t>
      </w:r>
      <w:r w:rsidRPr="004F7DBC">
        <w:rPr>
          <w:rFonts w:ascii="Times New Roman" w:eastAsia="Times New Roman" w:hAnsi="Times New Roman" w:cs="Times New Roman"/>
          <w:bCs/>
          <w:sz w:val="24"/>
          <w:szCs w:val="24"/>
          <w:lang w:val="ky-KG"/>
        </w:rPr>
        <w:t xml:space="preserve">алыскы </w:t>
      </w:r>
      <w:r w:rsidRPr="004F7DBC">
        <w:rPr>
          <w:rFonts w:ascii="Times New Roman" w:eastAsia="Times New Roman" w:hAnsi="Times New Roman" w:cs="Times New Roman"/>
          <w:sz w:val="24"/>
          <w:szCs w:val="24"/>
          <w:lang w:val="ky-KG"/>
        </w:rPr>
        <w:t>аймактар шарттарында жашаган жана иштеген адамдар үчүн эмгек акыга жана башка социалдык төлөмдөргө кошумча төлөөлөрдүн коэффициенттеринин төмөнкүдөй критерийлери жана өлчөмдөрү белгиленсин:</w:t>
      </w:r>
    </w:p>
    <w:p w:rsidR="004F7DBC" w:rsidRPr="004F7DBC" w:rsidRDefault="004F7DBC" w:rsidP="007B30F1">
      <w:pPr>
        <w:spacing w:after="12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бийик тоолуулугу боюнча критерийлер:</w:t>
      </w:r>
    </w:p>
    <w:tbl>
      <w:tblPr>
        <w:tblW w:w="5000" w:type="pct"/>
        <w:jc w:val="center"/>
        <w:tblCellMar>
          <w:left w:w="0" w:type="dxa"/>
          <w:right w:w="0" w:type="dxa"/>
        </w:tblCellMar>
        <w:tblLook w:val="04A0" w:firstRow="1" w:lastRow="0" w:firstColumn="1" w:lastColumn="0" w:noHBand="0" w:noVBand="1"/>
      </w:tblPr>
      <w:tblGrid>
        <w:gridCol w:w="3190"/>
        <w:gridCol w:w="3190"/>
        <w:gridCol w:w="3191"/>
      </w:tblGrid>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Топ</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Бийиктиктин диапазону</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Коэффициенттин өлчөмү</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1800-1900</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1,1</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lastRenderedPageBreak/>
              <w:t>2</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1901-2000</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1,2</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3</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2001-2200</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1,3</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4</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2201-2400</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1,4</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5</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2401-2600</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1,5</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6</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2601-2800</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1,6</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7</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2801-3000</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1,7</w:t>
            </w:r>
          </w:p>
        </w:tc>
      </w:tr>
      <w:tr w:rsidR="004F7DBC" w:rsidRPr="004F7DBC" w:rsidTr="00A76DA4">
        <w:trPr>
          <w:jc w:val="center"/>
        </w:trPr>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8</w:t>
            </w:r>
          </w:p>
        </w:tc>
        <w:tc>
          <w:tcPr>
            <w:tcW w:w="1666"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3001 и выше</w:t>
            </w:r>
          </w:p>
        </w:tc>
        <w:tc>
          <w:tcPr>
            <w:tcW w:w="1667" w:type="pct"/>
            <w:tcMar>
              <w:top w:w="0" w:type="dxa"/>
              <w:left w:w="108" w:type="dxa"/>
              <w:bottom w:w="0" w:type="dxa"/>
              <w:right w:w="108" w:type="dxa"/>
            </w:tcMar>
            <w:hideMark/>
          </w:tcPr>
          <w:p w:rsidR="004F7DBC" w:rsidRPr="004F7DBC" w:rsidRDefault="004F7DBC" w:rsidP="00A10255">
            <w:pPr>
              <w:spacing w:after="60" w:line="240" w:lineRule="auto"/>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1,8</w:t>
            </w:r>
          </w:p>
        </w:tc>
      </w:tr>
    </w:tbl>
    <w:p w:rsidR="00A10255" w:rsidRDefault="00A10255" w:rsidP="007B30F1">
      <w:pPr>
        <w:spacing w:before="120" w:after="120" w:line="240" w:lineRule="auto"/>
        <w:ind w:right="283" w:firstLine="709"/>
        <w:contextualSpacing/>
        <w:jc w:val="both"/>
        <w:rPr>
          <w:rFonts w:ascii="Times New Roman" w:eastAsia="Times New Roman" w:hAnsi="Times New Roman" w:cs="Times New Roman"/>
          <w:sz w:val="24"/>
          <w:szCs w:val="24"/>
          <w:lang w:val="en-US"/>
        </w:rPr>
      </w:pPr>
    </w:p>
    <w:p w:rsidR="004F7DBC" w:rsidRPr="004F7DBC" w:rsidRDefault="004F7DBC" w:rsidP="007B30F1">
      <w:pPr>
        <w:spacing w:before="120" w:after="12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барууга кыйындыгы боюнча критерийлер:</w:t>
      </w:r>
    </w:p>
    <w:tbl>
      <w:tblPr>
        <w:tblW w:w="5000" w:type="pct"/>
        <w:tblCellMar>
          <w:left w:w="0" w:type="dxa"/>
          <w:right w:w="0" w:type="dxa"/>
        </w:tblCellMar>
        <w:tblLook w:val="04A0" w:firstRow="1" w:lastRow="0" w:firstColumn="1" w:lastColumn="0" w:noHBand="0" w:noVBand="1"/>
      </w:tblPr>
      <w:tblGrid>
        <w:gridCol w:w="2506"/>
        <w:gridCol w:w="4558"/>
        <w:gridCol w:w="2507"/>
      </w:tblGrid>
      <w:tr w:rsidR="004F7DBC" w:rsidRPr="004F7DBC" w:rsidTr="00A76DA4">
        <w:tc>
          <w:tcPr>
            <w:tcW w:w="1602"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Категория</w:t>
            </w:r>
          </w:p>
        </w:tc>
        <w:tc>
          <w:tcPr>
            <w:tcW w:w="1796"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Жеткиликтүүлүк критерийлери</w:t>
            </w:r>
          </w:p>
        </w:tc>
        <w:tc>
          <w:tcPr>
            <w:tcW w:w="1603"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Коэффициенттин өлчөмү</w:t>
            </w:r>
          </w:p>
        </w:tc>
      </w:tr>
      <w:tr w:rsidR="004F7DBC" w:rsidRPr="004F7DBC" w:rsidTr="00A76DA4">
        <w:tc>
          <w:tcPr>
            <w:tcW w:w="1602"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w:t>
            </w:r>
          </w:p>
        </w:tc>
        <w:tc>
          <w:tcPr>
            <w:tcW w:w="1796"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w:t>
            </w:r>
          </w:p>
        </w:tc>
        <w:tc>
          <w:tcPr>
            <w:tcW w:w="1603"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w:t>
            </w:r>
          </w:p>
        </w:tc>
      </w:tr>
      <w:tr w:rsidR="004F7DBC" w:rsidRPr="004F7DBC" w:rsidTr="00A76DA4">
        <w:tc>
          <w:tcPr>
            <w:tcW w:w="1602"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w:t>
            </w:r>
          </w:p>
        </w:tc>
        <w:tc>
          <w:tcPr>
            <w:tcW w:w="1796" w:type="pct"/>
            <w:noWrap/>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xml:space="preserve">жеткиликтилүүгү салыштырмалуу кыйын  </w:t>
            </w:r>
          </w:p>
        </w:tc>
        <w:tc>
          <w:tcPr>
            <w:tcW w:w="1603"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1,20</w:t>
            </w:r>
          </w:p>
        </w:tc>
      </w:tr>
      <w:tr w:rsidR="004F7DBC" w:rsidRPr="004F7DBC" w:rsidTr="00A76DA4">
        <w:tc>
          <w:tcPr>
            <w:tcW w:w="1602"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2</w:t>
            </w:r>
          </w:p>
        </w:tc>
        <w:tc>
          <w:tcPr>
            <w:tcW w:w="1796"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жеткиликтилүүгү кыйын</w:t>
            </w:r>
          </w:p>
        </w:tc>
        <w:tc>
          <w:tcPr>
            <w:tcW w:w="1603"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1,30</w:t>
            </w:r>
          </w:p>
        </w:tc>
      </w:tr>
      <w:tr w:rsidR="004F7DBC" w:rsidRPr="004F7DBC" w:rsidTr="00A76DA4">
        <w:tc>
          <w:tcPr>
            <w:tcW w:w="1602"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3</w:t>
            </w:r>
          </w:p>
        </w:tc>
        <w:tc>
          <w:tcPr>
            <w:tcW w:w="1796"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 xml:space="preserve">жеткиликтүүлүгү минималдуу </w:t>
            </w:r>
          </w:p>
        </w:tc>
        <w:tc>
          <w:tcPr>
            <w:tcW w:w="1603" w:type="pct"/>
            <w:tcMar>
              <w:top w:w="0" w:type="dxa"/>
              <w:left w:w="108" w:type="dxa"/>
              <w:bottom w:w="0" w:type="dxa"/>
              <w:right w:w="108" w:type="dxa"/>
            </w:tcMar>
            <w:hideMark/>
          </w:tcPr>
          <w:p w:rsidR="004F7DBC" w:rsidRPr="004F7DBC" w:rsidRDefault="004F7DBC" w:rsidP="00A10255">
            <w:pPr>
              <w:tabs>
                <w:tab w:val="left" w:pos="2171"/>
              </w:tabs>
              <w:spacing w:after="60" w:line="240" w:lineRule="auto"/>
              <w:ind w:right="44"/>
              <w:contextualSpacing/>
              <w:jc w:val="center"/>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1,40</w:t>
            </w:r>
          </w:p>
        </w:tc>
      </w:tr>
    </w:tbl>
    <w:p w:rsidR="004F7DBC" w:rsidRPr="004F7DBC" w:rsidRDefault="004F7DBC" w:rsidP="007B30F1">
      <w:pPr>
        <w:spacing w:before="200" w:after="60" w:line="240" w:lineRule="auto"/>
        <w:ind w:right="283" w:firstLine="709"/>
        <w:contextualSpacing/>
        <w:rPr>
          <w:rFonts w:ascii="Times New Roman" w:eastAsia="Times New Roman" w:hAnsi="Times New Roman" w:cs="Times New Roman"/>
          <w:b/>
          <w:bCs/>
          <w:sz w:val="24"/>
          <w:szCs w:val="24"/>
          <w:lang w:val="ky-KG" w:eastAsia="ru-RU"/>
        </w:rPr>
      </w:pP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4-берене. Кепилдиктерге жана компенсацияларга чыгымдарды каржылоо булактары жана тартиби</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bCs/>
          <w:sz w:val="24"/>
          <w:szCs w:val="24"/>
          <w:lang w:val="ky-KG"/>
        </w:rPr>
      </w:pPr>
      <w:r w:rsidRPr="004F7DBC">
        <w:rPr>
          <w:rFonts w:ascii="Times New Roman" w:eastAsia="Times New Roman" w:hAnsi="Times New Roman" w:cs="Times New Roman"/>
          <w:bCs/>
          <w:sz w:val="24"/>
          <w:szCs w:val="24"/>
          <w:lang w:val="ky-KG"/>
        </w:rPr>
        <w:t>Республикалык бюджеттен каржылануучу мамлекеттик органдар жана бюджеттик уюмдар үчүн ушул Мыйзамда каралган мамлекеттик кепилдиктерге жана компенсацияларга чыгымдарды каржылоонун булагы болуп Кыргыз Республикасынын республикалык бюджети; жергиликтүү өз алдынча башкаруу органдары жана жергиликтүү бюджеттен каржылануучу муниципалдык мекемелер үчүн - жергиликтүү бюджеттен; башка уюмдар үчүн - өздүк каражаттар саналат.</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Arial"/>
          <w:bCs/>
          <w:sz w:val="24"/>
          <w:szCs w:val="24"/>
          <w:lang w:val="ky-KG" w:eastAsia="ru-RU"/>
        </w:rPr>
      </w:pPr>
      <w:r w:rsidRPr="004F7DBC">
        <w:rPr>
          <w:rFonts w:ascii="Times New Roman" w:eastAsia="Times New Roman" w:hAnsi="Times New Roman" w:cs="Arial"/>
          <w:bCs/>
          <w:sz w:val="24"/>
          <w:szCs w:val="24"/>
          <w:lang w:val="ky-KG" w:eastAsia="ru-RU"/>
        </w:rPr>
        <w:t>Кыргыз Республикасынын республикалык бюджетинен мамлекеттик кепилдиктерге жана компенсацияларга чыгымдардын ордун толтуруу тартиби Кыргыз Республикасынын Министрлер Кабинети, ал эми райондордун жана областтардын бюджеттеринен ордун толтуруу тартиби - ​​ бул түзүлүштөрдүн тиешелүү органдары тарабынан бекитилет.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4F7DBC" w:rsidRDefault="004F7DBC" w:rsidP="007B30F1">
      <w:pPr>
        <w:spacing w:after="0" w:line="240" w:lineRule="auto"/>
        <w:ind w:right="283" w:firstLine="709"/>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II бөлүм</w:t>
      </w:r>
    </w:p>
    <w:p w:rsidR="004F7DBC" w:rsidRDefault="004F7DBC" w:rsidP="007B30F1">
      <w:pPr>
        <w:spacing w:after="0" w:line="240" w:lineRule="auto"/>
        <w:ind w:right="283" w:firstLine="709"/>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Эмгек мамилелерин жөнгө салуу. Эмгек акы төлөө</w:t>
      </w:r>
    </w:p>
    <w:p w:rsidR="007B30F1" w:rsidRPr="004F7DBC" w:rsidRDefault="007B30F1" w:rsidP="007B30F1">
      <w:pPr>
        <w:spacing w:after="0" w:line="240" w:lineRule="auto"/>
        <w:ind w:right="283" w:firstLine="709"/>
        <w:contextualSpacing/>
        <w:jc w:val="center"/>
        <w:rPr>
          <w:rFonts w:ascii="Times New Roman" w:eastAsia="Times New Roman" w:hAnsi="Times New Roman" w:cs="Times New Roman"/>
          <w:b/>
          <w:bCs/>
          <w:sz w:val="24"/>
          <w:szCs w:val="24"/>
          <w:lang w:val="ky-KG"/>
        </w:rPr>
      </w:pP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5-берене. Калкты иш менен камсыз кылуу жаатындагы мамлекеттик кепилдиктер </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Бийик тоолуу жана барууга кыйын алыскы аймактар шарттарында жайгашкан ишканалардан, мекемелерден, уюмдардан алардын кайра уюштурулушуна же жоюлушуна байланыштуу бошотулган адамдарга алар ишке орношконго чейинки, бирок төрт айдан ашпаган мезгилге иштен бошоо учурундагы иштен бошонуу жөлөкпулун эсепке алуу менен орточо акы сакталат.</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Иштен бошонуу жөлөкпулун жана сакталуучу орточо эмгек акыны төлөп берүү мурунку иштеген жери боюнча жүргүзүлөт.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4F7DBC" w:rsidRDefault="004F7DBC" w:rsidP="007B30F1">
      <w:pPr>
        <w:spacing w:after="120" w:line="240" w:lineRule="auto"/>
        <w:ind w:right="283" w:firstLine="709"/>
        <w:contextualSpacing/>
        <w:rPr>
          <w:rFonts w:ascii="Times New Roman" w:eastAsia="Times New Roman" w:hAnsi="Times New Roman" w:cs="Times New Roman"/>
          <w:sz w:val="24"/>
          <w:szCs w:val="24"/>
          <w:lang w:val="ky-KG"/>
        </w:rPr>
      </w:pPr>
      <w:r w:rsidRPr="004F7DBC">
        <w:rPr>
          <w:rFonts w:ascii="Times New Roman" w:eastAsia="Times New Roman" w:hAnsi="Times New Roman" w:cs="Times New Roman"/>
          <w:b/>
          <w:bCs/>
          <w:sz w:val="24"/>
          <w:szCs w:val="24"/>
          <w:lang w:val="ky-KG"/>
        </w:rPr>
        <w:t>6-берене</w:t>
      </w:r>
      <w:r w:rsidRPr="004F7DBC">
        <w:rPr>
          <w:rFonts w:ascii="Times New Roman" w:eastAsia="Times New Roman" w:hAnsi="Times New Roman" w:cs="Times New Roman"/>
          <w:sz w:val="24"/>
          <w:szCs w:val="24"/>
          <w:lang w:val="ky-KG"/>
        </w:rPr>
        <w:t xml:space="preserve">. </w:t>
      </w:r>
      <w:r w:rsidRPr="004F7DBC">
        <w:rPr>
          <w:rFonts w:ascii="Times New Roman" w:eastAsia="Times New Roman" w:hAnsi="Times New Roman" w:cs="Times New Roman"/>
          <w:b/>
          <w:bCs/>
          <w:sz w:val="24"/>
          <w:szCs w:val="24"/>
          <w:lang w:val="ky-KG" w:eastAsia="ru-RU"/>
        </w:rPr>
        <w:t>Эмгек акы төлөө</w:t>
      </w:r>
      <w:r w:rsidRPr="004F7DBC">
        <w:rPr>
          <w:rFonts w:ascii="Times New Roman" w:eastAsia="Times New Roman" w:hAnsi="Times New Roman" w:cs="Times New Roman"/>
          <w:sz w:val="24"/>
          <w:szCs w:val="24"/>
          <w:lang w:val="ky-KG"/>
        </w:rPr>
        <w:t xml:space="preserve"> </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Бийик тоолуу жана барууга кыйын алыскы аймактар шарттарында жайгашкан ишканалардын, мекемелердин, уюмдардын кызматкерлеринин эмгегине акы төлөө Кыргыз Республикасынын мыйзамдарында белгиленген тартипте жүзөгө ашырылат. Кызматкерлерге эмгек акыга райондук коэффициент жана кызматтык маянага пайыздык үстөк акы төлөө кепилдиктери берилет.</w:t>
      </w:r>
    </w:p>
    <w:p w:rsid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2C719D" w:rsidRPr="004F7DBC" w:rsidRDefault="002C719D"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4F7DBC"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lastRenderedPageBreak/>
        <w:t>7-берене. Айлык акыга карата райондук коэффициент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Бийик тоолуу жана барууга кыйын алыскы аймактар шарттарында иштеген адамдарга айлык акыга карата райондук коэффициенти жана аны төлөөнүн тартиби Кыргыз Республикасынын Министрлер Кабинети тарабынан белгиленет.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Бийик тоолуу жана барууга кыйын алыскы зоналардын шарттарында иштеген адамдарга айлык акыга карата бардык өндүрүштүк жана өндүрүштүк эмес тармактар үчүн бирдей болгон региондук коэффициент белгиленет.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eastAsia="ru-RU"/>
        </w:rPr>
        <w:t>Райондук</w:t>
      </w:r>
      <w:r w:rsidRPr="004F7DBC">
        <w:rPr>
          <w:rFonts w:ascii="Times New Roman" w:eastAsia="Times New Roman" w:hAnsi="Times New Roman" w:cs="Times New Roman"/>
          <w:sz w:val="24"/>
          <w:szCs w:val="24"/>
          <w:lang w:val="ky-KG"/>
        </w:rPr>
        <w:t xml:space="preserve"> коэффициент камсыздандыруу төгүмдөрү чегерилген эмгек акынын бардык түрлөрүнө карата анын жогорку өлчөмүн чектебестен эсептелет.</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Айлык акыга карата райондук коэффициентти төлөө орточо айлык акыны эсептөөнүн бардык учурларында эске алынат.</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p>
    <w:p w:rsidR="004F7DBC" w:rsidRPr="004F7DBC" w:rsidRDefault="004F7DBC" w:rsidP="007B30F1">
      <w:pPr>
        <w:spacing w:after="6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8-берене. Кызматтык маяна акыга карата пайыздык үстөк акы </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Бийик тоолуу жана барууга кыйын алыскы аймактар шарттарында жайгашкан ишканалардын, мекемелердин, уюмдардын кызматкерлерине бул жердеги иш стажына ылайык бир айлык кызматтык маянага пайыздык үстөк акы төлөнөт. Кызматтык маянага пайыздык үстөк акыларды алуу үчүн эмгек стажын белгилөөнүн жана эсептөөнүн өлчөмү, тартиби Кыргыз Республикасынын Министрлер Кабинети тарабынан аныкталат.</w:t>
      </w:r>
    </w:p>
    <w:p w:rsidR="004F7DBC" w:rsidRDefault="004F7DBC" w:rsidP="007B30F1">
      <w:pPr>
        <w:spacing w:before="200" w:after="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Жаштарга (28 жаш курагына чейинки адамдарга) кызматтык маянасына карата пайыздык үстөк акы бийик тоолуу жана барууга кыйын алыскы аймактардагы райондордо иштеген биринчи күндөн тартып толук өлчөмдө төлөнөт.</w:t>
      </w:r>
    </w:p>
    <w:p w:rsidR="007B30F1" w:rsidRPr="004F7DBC" w:rsidRDefault="007B30F1" w:rsidP="007B30F1">
      <w:pPr>
        <w:spacing w:before="200" w:after="0" w:line="240" w:lineRule="auto"/>
        <w:ind w:right="283" w:firstLine="709"/>
        <w:contextualSpacing/>
        <w:jc w:val="both"/>
        <w:rPr>
          <w:rFonts w:ascii="Times New Roman" w:eastAsia="Times New Roman" w:hAnsi="Times New Roman" w:cs="Arial"/>
          <w:sz w:val="24"/>
          <w:szCs w:val="24"/>
          <w:lang w:val="ky-KG" w:eastAsia="ru-RU"/>
        </w:rPr>
      </w:pPr>
    </w:p>
    <w:p w:rsidR="004F7DBC" w:rsidRPr="004F7DBC" w:rsidRDefault="004F7DBC" w:rsidP="007B30F1">
      <w:pPr>
        <w:spacing w:before="200" w:after="6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9-берене. Убактылуу эмгекке жарамсыздыгы боюнча жөлөкпул</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Бийик тоолуу жана барууга кыйын алыскы аймактар шарттарында жашап жана иштеп жаткан адамдарга убактылуу эмгекке жарамсыз болгон учурда райондук коэффициентти жана пайыздык үстөк акыны эске алуу менен толук айлык акынын өлчөмүндө убактылуу эмгекке жарамсыздыгы боюнча жөлөпул төлөнөт.</w:t>
      </w:r>
    </w:p>
    <w:p w:rsidR="004F7DBC" w:rsidRPr="004F7DBC" w:rsidRDefault="004F7DBC" w:rsidP="007B30F1">
      <w:pPr>
        <w:spacing w:after="0" w:line="240" w:lineRule="auto"/>
        <w:ind w:right="283" w:firstLine="709"/>
        <w:contextualSpacing/>
        <w:jc w:val="both"/>
        <w:rPr>
          <w:rFonts w:ascii="Times New Roman" w:eastAsia="Times New Roman" w:hAnsi="Times New Roman" w:cs="Arial"/>
          <w:b/>
          <w:bCs/>
          <w:sz w:val="24"/>
          <w:szCs w:val="24"/>
          <w:lang w:val="ky-KG" w:eastAsia="ru-RU"/>
        </w:rPr>
      </w:pPr>
    </w:p>
    <w:p w:rsidR="004F7DBC" w:rsidRPr="007B30F1" w:rsidRDefault="004F7DBC" w:rsidP="007B30F1">
      <w:pPr>
        <w:spacing w:after="0" w:line="240" w:lineRule="auto"/>
        <w:ind w:right="283" w:firstLine="709"/>
        <w:contextualSpacing/>
        <w:jc w:val="both"/>
        <w:rPr>
          <w:rFonts w:ascii="Times New Roman" w:eastAsia="Times New Roman" w:hAnsi="Times New Roman" w:cs="Arial"/>
          <w:b/>
          <w:bCs/>
          <w:sz w:val="24"/>
          <w:szCs w:val="24"/>
          <w:lang w:val="ky-KG"/>
        </w:rPr>
      </w:pPr>
      <w:r w:rsidRPr="004F7DBC">
        <w:rPr>
          <w:rFonts w:ascii="Times New Roman" w:eastAsia="Times New Roman" w:hAnsi="Times New Roman" w:cs="Arial"/>
          <w:b/>
          <w:bCs/>
          <w:sz w:val="24"/>
          <w:szCs w:val="24"/>
          <w:lang w:val="ky-KG"/>
        </w:rPr>
        <w:t>10-берене. Жумушсуз жарандарга компенсациялар</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rPr>
      </w:pPr>
      <w:r w:rsidRPr="004F7DBC">
        <w:rPr>
          <w:rFonts w:ascii="Times New Roman" w:eastAsia="Times New Roman" w:hAnsi="Times New Roman" w:cs="Arial"/>
          <w:sz w:val="24"/>
          <w:szCs w:val="24"/>
          <w:lang w:val="ky-KG"/>
        </w:rPr>
        <w:t>Бийик тоолуу жана барууга кыйын алыскы аймактар шарттарында туруктуу жашаган жана белгиленген тартипте жумушсуз деп таанылган адамдарга жумушсуздук боюнча жөлөкпулдар региондук коэффициентти эске алуу менен төлөнөт.</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 xml:space="preserve">Жумушунан жана айлык акысынан (эмгек кирешесинен) айрылган жана калкты иш менен камсыз кылуунун мамлекеттик кызматында жумуш издөөчү катары катталган адамдарга </w:t>
      </w:r>
      <w:r w:rsidRPr="004F7DBC">
        <w:rPr>
          <w:rFonts w:ascii="Times New Roman" w:eastAsia="Times New Roman" w:hAnsi="Times New Roman" w:cs="Times New Roman"/>
          <w:sz w:val="24"/>
          <w:szCs w:val="24"/>
          <w:lang w:val="ky-KG" w:eastAsia="ru-RU"/>
        </w:rPr>
        <w:t>калкты иш менен камсыз кылуунун  мамлекеттик</w:t>
      </w:r>
      <w:r w:rsidRPr="004F7DBC">
        <w:rPr>
          <w:rFonts w:ascii="Times New Roman" w:eastAsia="Times New Roman" w:hAnsi="Times New Roman" w:cs="Arial"/>
          <w:sz w:val="24"/>
          <w:szCs w:val="24"/>
          <w:lang w:val="ky-KG" w:eastAsia="ru-RU"/>
        </w:rPr>
        <w:t xml:space="preserve"> </w:t>
      </w:r>
      <w:r w:rsidRPr="004F7DBC">
        <w:rPr>
          <w:rFonts w:ascii="Times New Roman" w:eastAsia="Times New Roman" w:hAnsi="Times New Roman" w:cs="Times New Roman"/>
          <w:sz w:val="24"/>
          <w:szCs w:val="24"/>
          <w:lang w:val="ky-KG" w:eastAsia="ru-RU"/>
        </w:rPr>
        <w:t xml:space="preserve">кызматынын  </w:t>
      </w:r>
      <w:r w:rsidRPr="004F7DBC">
        <w:rPr>
          <w:rFonts w:ascii="Times New Roman" w:eastAsia="Times New Roman" w:hAnsi="Times New Roman" w:cs="Arial"/>
          <w:sz w:val="24"/>
          <w:szCs w:val="24"/>
          <w:lang w:val="ky-KG" w:eastAsia="ru-RU"/>
        </w:rPr>
        <w:t xml:space="preserve">багыты боюнча кесиптик даярдоо, квалификациясын жогорулатуу же кайра даярдоо мезгилинде стипендия </w:t>
      </w:r>
      <w:r w:rsidRPr="004F7DBC">
        <w:rPr>
          <w:rFonts w:ascii="Times New Roman" w:eastAsia="Times New Roman" w:hAnsi="Times New Roman" w:cs="Times New Roman"/>
          <w:sz w:val="24"/>
          <w:szCs w:val="24"/>
          <w:lang w:val="ky-KG" w:eastAsia="ru-RU"/>
        </w:rPr>
        <w:t xml:space="preserve">райондук коэффициентти эске алуу менен </w:t>
      </w:r>
      <w:r w:rsidRPr="004F7DBC">
        <w:rPr>
          <w:rFonts w:ascii="Times New Roman" w:eastAsia="Times New Roman" w:hAnsi="Times New Roman" w:cs="Arial"/>
          <w:sz w:val="24"/>
          <w:szCs w:val="24"/>
          <w:lang w:val="ky-KG" w:eastAsia="ru-RU"/>
        </w:rPr>
        <w:t>төлөнөт.</w:t>
      </w:r>
    </w:p>
    <w:p w:rsidR="004F7DBC" w:rsidRPr="004F7DBC" w:rsidRDefault="004F7DBC" w:rsidP="007B30F1">
      <w:pPr>
        <w:spacing w:after="0" w:line="240" w:lineRule="auto"/>
        <w:ind w:right="283" w:firstLine="709"/>
        <w:contextualSpacing/>
        <w:rPr>
          <w:rFonts w:ascii="Times New Roman" w:eastAsia="Times New Roman" w:hAnsi="Times New Roman" w:cs="Times New Roman"/>
          <w:sz w:val="24"/>
          <w:szCs w:val="24"/>
          <w:lang w:val="ky-KG"/>
        </w:rPr>
      </w:pPr>
    </w:p>
    <w:p w:rsidR="007B30F1" w:rsidRDefault="004F7DBC" w:rsidP="007B30F1">
      <w:pPr>
        <w:spacing w:after="0" w:line="240" w:lineRule="auto"/>
        <w:ind w:right="283"/>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III бөлүм</w:t>
      </w:r>
    </w:p>
    <w:p w:rsidR="004F7DBC" w:rsidRPr="004F7DBC" w:rsidRDefault="004F7DBC" w:rsidP="007B30F1">
      <w:pPr>
        <w:spacing w:after="0" w:line="240" w:lineRule="auto"/>
        <w:ind w:right="283"/>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eastAsia="ru-RU"/>
        </w:rPr>
        <w:t>Өргүүгө чыгуунун узактыгы</w:t>
      </w:r>
    </w:p>
    <w:p w:rsidR="004F7DBC" w:rsidRPr="004F7DBC" w:rsidRDefault="004F7DBC" w:rsidP="007B30F1">
      <w:pPr>
        <w:spacing w:after="0" w:line="240" w:lineRule="auto"/>
        <w:ind w:right="283" w:firstLine="709"/>
        <w:contextualSpacing/>
        <w:rPr>
          <w:rFonts w:ascii="Times New Roman" w:eastAsia="Times New Roman" w:hAnsi="Times New Roman" w:cs="Times New Roman"/>
          <w:sz w:val="24"/>
          <w:szCs w:val="24"/>
          <w:lang w:val="ky-KG"/>
        </w:rPr>
      </w:pPr>
    </w:p>
    <w:p w:rsidR="004F7DBC" w:rsidRPr="007B30F1"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11-берене. Жыл сайын акы төлөнүүчү өргүү</w:t>
      </w:r>
    </w:p>
    <w:p w:rsidR="004F7DBC" w:rsidRPr="004F7DBC" w:rsidRDefault="004F7DBC" w:rsidP="007B30F1">
      <w:pPr>
        <w:spacing w:after="6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 xml:space="preserve">Бийик тоолуу жана барууга кыйын алыскы аймактар шарттарында иштеген адамдарга жыл сайын акы төлөнүүчү </w:t>
      </w:r>
      <w:r w:rsidRPr="004F7DBC">
        <w:rPr>
          <w:rFonts w:ascii="Times New Roman" w:eastAsia="Times New Roman" w:hAnsi="Times New Roman" w:cs="Times New Roman"/>
          <w:sz w:val="24"/>
          <w:szCs w:val="24"/>
          <w:lang w:val="ky-KG" w:eastAsia="ru-RU"/>
        </w:rPr>
        <w:t>өргүүгө чыгуу</w:t>
      </w:r>
      <w:r w:rsidRPr="004F7DBC">
        <w:rPr>
          <w:rFonts w:ascii="Times New Roman" w:eastAsia="Times New Roman" w:hAnsi="Times New Roman" w:cs="Arial"/>
          <w:sz w:val="24"/>
          <w:szCs w:val="24"/>
          <w:lang w:val="ky-KG" w:eastAsia="ru-RU"/>
        </w:rPr>
        <w:t xml:space="preserve"> узактыгы 28 календардык күндөн кем эмес берилет.</w:t>
      </w:r>
    </w:p>
    <w:p w:rsidR="004F7DBC" w:rsidRPr="004F7DBC" w:rsidRDefault="004F7DBC" w:rsidP="007B30F1">
      <w:pPr>
        <w:spacing w:after="60" w:line="240" w:lineRule="auto"/>
        <w:ind w:right="283" w:firstLine="709"/>
        <w:contextualSpacing/>
        <w:jc w:val="both"/>
        <w:rPr>
          <w:rFonts w:ascii="Times New Roman" w:eastAsia="Times New Roman" w:hAnsi="Times New Roman" w:cs="Arial"/>
          <w:sz w:val="24"/>
          <w:szCs w:val="24"/>
          <w:lang w:val="ky-KG" w:eastAsia="ru-RU"/>
        </w:rPr>
      </w:pPr>
    </w:p>
    <w:p w:rsidR="004F7DBC" w:rsidRPr="004F7DBC" w:rsidRDefault="004F7DBC" w:rsidP="007B30F1">
      <w:pPr>
        <w:spacing w:after="6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12-берене. Кошумча өргүү</w:t>
      </w:r>
    </w:p>
    <w:p w:rsidR="004F7DBC" w:rsidRPr="004F7DBC" w:rsidRDefault="004F7DBC" w:rsidP="007B30F1">
      <w:pPr>
        <w:spacing w:before="200" w:after="6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 xml:space="preserve">Кыргыз Республикасынын мыйзамдарында белгиленген ар жылдык акы төлөнүүчү өргүүдөн тышкары узактыгы Кыргыз Республикасынын эмгек </w:t>
      </w:r>
      <w:r w:rsidRPr="004F7DBC">
        <w:rPr>
          <w:rFonts w:ascii="Times New Roman" w:eastAsia="Times New Roman" w:hAnsi="Times New Roman" w:cs="Arial"/>
          <w:sz w:val="24"/>
          <w:szCs w:val="24"/>
          <w:lang w:val="ky-KG" w:eastAsia="ru-RU"/>
        </w:rPr>
        <w:lastRenderedPageBreak/>
        <w:t>мыйзамдарына ылайык белгиленүүчү ар жылдык акы төлөнүүчү кошумча өргүү берилет. Өргүүнүн жалпы узактыгы негизги жана кошумча өргүүлөрдүн жыйынтыгын чыгаруу жолу менен аныкталат.</w:t>
      </w:r>
    </w:p>
    <w:p w:rsidR="004F7DBC" w:rsidRPr="004F7DBC" w:rsidRDefault="004F7DBC" w:rsidP="007B30F1">
      <w:pPr>
        <w:spacing w:after="60" w:line="240" w:lineRule="auto"/>
        <w:ind w:right="283" w:firstLine="709"/>
        <w:contextualSpacing/>
        <w:rPr>
          <w:rFonts w:ascii="Times New Roman" w:eastAsia="Times New Roman" w:hAnsi="Times New Roman" w:cs="Times New Roman"/>
          <w:b/>
          <w:bCs/>
          <w:sz w:val="24"/>
          <w:szCs w:val="24"/>
          <w:lang w:val="ky-KG"/>
        </w:rPr>
      </w:pPr>
    </w:p>
    <w:p w:rsidR="004F7DBC" w:rsidRPr="007B30F1" w:rsidRDefault="004F7DBC" w:rsidP="007B30F1">
      <w:pPr>
        <w:spacing w:after="6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13-берене. Кош бойлуулук жана төрөт боюнча өргүү</w:t>
      </w:r>
    </w:p>
    <w:p w:rsidR="004F7DBC" w:rsidRPr="004F7DBC" w:rsidRDefault="004F7DBC" w:rsidP="007B30F1">
      <w:pPr>
        <w:shd w:val="clear" w:color="auto" w:fill="FFFFFF"/>
        <w:spacing w:after="0" w:line="240" w:lineRule="auto"/>
        <w:ind w:right="283" w:firstLine="709"/>
        <w:contextualSpacing/>
        <w:jc w:val="both"/>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rPr>
        <w:t xml:space="preserve">Бийик тоолуу жана </w:t>
      </w:r>
      <w:r w:rsidRPr="004F7DBC">
        <w:rPr>
          <w:rFonts w:ascii="Times New Roman" w:eastAsia="Times New Roman" w:hAnsi="Times New Roman" w:cs="Times New Roman"/>
          <w:sz w:val="24"/>
          <w:szCs w:val="24"/>
          <w:lang w:val="ky-KG" w:eastAsia="ru-RU"/>
        </w:rPr>
        <w:t>барууга кыйын алыскы аймактар шарттарында</w:t>
      </w:r>
      <w:r w:rsidRPr="004F7DBC">
        <w:rPr>
          <w:rFonts w:ascii="Times New Roman" w:eastAsia="Times New Roman" w:hAnsi="Times New Roman" w:cs="Times New Roman"/>
          <w:sz w:val="24"/>
          <w:szCs w:val="24"/>
          <w:lang w:val="ky-KG"/>
        </w:rPr>
        <w:t xml:space="preserve"> иштеген аялдарга </w:t>
      </w:r>
      <w:r w:rsidRPr="004F7DBC">
        <w:rPr>
          <w:rFonts w:ascii="Times New Roman" w:eastAsia="Times New Roman" w:hAnsi="Times New Roman" w:cs="Times New Roman"/>
          <w:sz w:val="24"/>
          <w:szCs w:val="24"/>
          <w:lang w:val="ky-KG" w:eastAsia="ru-RU"/>
        </w:rPr>
        <w:t>кош  бойлуулук жана төрөт боюнча өргүүгө чыгуунун узактыгы эмгек стажына  карабастан толук айлык акынын өлчөмүндө эмгекке жарамсыздык баракчасы боюнча:</w:t>
      </w:r>
    </w:p>
    <w:p w:rsidR="004F7DBC" w:rsidRPr="004F7DBC" w:rsidRDefault="004F7DBC" w:rsidP="007B30F1">
      <w:pPr>
        <w:shd w:val="clear" w:color="auto" w:fill="FFFFFF"/>
        <w:spacing w:after="0" w:line="240" w:lineRule="auto"/>
        <w:ind w:right="283" w:firstLine="709"/>
        <w:contextualSpacing/>
        <w:jc w:val="both"/>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төрөт кадимкидей  болгондо - 140 календардык күнгө (төрөгөнгө чейин 70 календарлык күнгө жана төрөгөндөн кийин 70 календардык күнгө);</w:t>
      </w:r>
    </w:p>
    <w:p w:rsidR="004F7DBC" w:rsidRPr="004F7DBC" w:rsidRDefault="004F7DBC" w:rsidP="007B30F1">
      <w:pPr>
        <w:shd w:val="clear" w:color="auto" w:fill="FFFFFF"/>
        <w:spacing w:after="0" w:line="240" w:lineRule="auto"/>
        <w:ind w:right="283" w:firstLine="709"/>
        <w:contextualSpacing/>
        <w:jc w:val="both"/>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төрөт оор  болгон учурда - 156 календардык күнгө (төрөткө чейин 70 календардык күнгө жана төрөттөн кийин 86 календардык күнгө);</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Times New Roman"/>
          <w:sz w:val="24"/>
          <w:szCs w:val="24"/>
          <w:lang w:val="ky-KG" w:eastAsia="ru-RU"/>
        </w:rPr>
        <w:t>төрөткө чейинки  өргүүгө чыгуунун иш жүзүндөгү узактыгына карабастан эки же андан ашык бала төрөлгөндө - 180 календар</w:t>
      </w:r>
      <w:r w:rsidRPr="004F7DBC">
        <w:rPr>
          <w:rFonts w:ascii="Times New Roman" w:eastAsia="Times New Roman" w:hAnsi="Times New Roman" w:cs="Arial"/>
          <w:sz w:val="24"/>
          <w:szCs w:val="24"/>
          <w:lang w:val="ky-KG" w:eastAsia="ru-RU"/>
        </w:rPr>
        <w:t>д</w:t>
      </w:r>
      <w:r w:rsidRPr="004F7DBC">
        <w:rPr>
          <w:rFonts w:ascii="Times New Roman" w:eastAsia="Times New Roman" w:hAnsi="Times New Roman" w:cs="Times New Roman"/>
          <w:sz w:val="24"/>
          <w:szCs w:val="24"/>
          <w:lang w:val="ky-KG" w:eastAsia="ru-RU"/>
        </w:rPr>
        <w:t>ык күнгө  (төрөткө</w:t>
      </w:r>
      <w:r w:rsidRPr="004F7DBC">
        <w:rPr>
          <w:rFonts w:ascii="Times New Roman" w:eastAsia="Times New Roman" w:hAnsi="Times New Roman" w:cs="Arial"/>
          <w:sz w:val="24"/>
          <w:szCs w:val="24"/>
          <w:lang w:val="ky-KG" w:eastAsia="ru-RU"/>
        </w:rPr>
        <w:t xml:space="preserve"> </w:t>
      </w:r>
      <w:r w:rsidRPr="004F7DBC">
        <w:rPr>
          <w:rFonts w:ascii="Times New Roman" w:eastAsia="Times New Roman" w:hAnsi="Times New Roman" w:cs="Times New Roman"/>
          <w:sz w:val="24"/>
          <w:szCs w:val="24"/>
          <w:lang w:val="ky-KG" w:eastAsia="ru-RU"/>
        </w:rPr>
        <w:t>чейин  70  календар</w:t>
      </w:r>
      <w:r w:rsidRPr="004F7DBC">
        <w:rPr>
          <w:rFonts w:ascii="Times New Roman" w:eastAsia="Times New Roman" w:hAnsi="Times New Roman" w:cs="Arial"/>
          <w:sz w:val="24"/>
          <w:szCs w:val="24"/>
          <w:lang w:val="ky-KG" w:eastAsia="ru-RU"/>
        </w:rPr>
        <w:t>д</w:t>
      </w:r>
      <w:r w:rsidRPr="004F7DBC">
        <w:rPr>
          <w:rFonts w:ascii="Times New Roman" w:eastAsia="Times New Roman" w:hAnsi="Times New Roman" w:cs="Times New Roman"/>
          <w:sz w:val="24"/>
          <w:szCs w:val="24"/>
          <w:lang w:val="ky-KG" w:eastAsia="ru-RU"/>
        </w:rPr>
        <w:t>ык күнгө жана төрөттөн кийин 110 календар</w:t>
      </w:r>
      <w:r w:rsidRPr="004F7DBC">
        <w:rPr>
          <w:rFonts w:ascii="Times New Roman" w:eastAsia="Times New Roman" w:hAnsi="Times New Roman" w:cs="Arial"/>
          <w:sz w:val="24"/>
          <w:szCs w:val="24"/>
          <w:lang w:val="ky-KG" w:eastAsia="ru-RU"/>
        </w:rPr>
        <w:t>д</w:t>
      </w:r>
      <w:r w:rsidRPr="004F7DBC">
        <w:rPr>
          <w:rFonts w:ascii="Times New Roman" w:eastAsia="Times New Roman" w:hAnsi="Times New Roman" w:cs="Times New Roman"/>
          <w:sz w:val="24"/>
          <w:szCs w:val="24"/>
          <w:lang w:val="ky-KG" w:eastAsia="ru-RU"/>
        </w:rPr>
        <w:t>ык күнгө)</w:t>
      </w:r>
      <w:r w:rsidRPr="004F7DBC">
        <w:rPr>
          <w:rFonts w:ascii="Times New Roman" w:eastAsia="Times New Roman" w:hAnsi="Times New Roman" w:cs="Arial"/>
          <w:sz w:val="24"/>
          <w:szCs w:val="24"/>
          <w:lang w:val="ky-KG" w:eastAsia="ru-RU"/>
        </w:rPr>
        <w:t xml:space="preserve"> </w:t>
      </w:r>
      <w:r w:rsidRPr="004F7DBC">
        <w:rPr>
          <w:rFonts w:ascii="Times New Roman" w:eastAsia="Times New Roman" w:hAnsi="Times New Roman" w:cs="Times New Roman"/>
          <w:sz w:val="24"/>
          <w:szCs w:val="24"/>
          <w:lang w:val="ky-KG" w:eastAsia="ru-RU"/>
        </w:rPr>
        <w:t>белгиленет.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4F7DBC"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14-берене. Жаңы төрөлгөн баланы/кызды асырап алган адамдарга өргүү берүү</w:t>
      </w:r>
    </w:p>
    <w:p w:rsidR="004F7DBC" w:rsidRPr="004F7DBC" w:rsidRDefault="004F7DBC" w:rsidP="007B30F1">
      <w:pPr>
        <w:shd w:val="clear" w:color="auto" w:fill="FFFFFF"/>
        <w:spacing w:after="0" w:line="240" w:lineRule="auto"/>
        <w:ind w:right="283" w:firstLine="709"/>
        <w:contextualSpacing/>
        <w:jc w:val="both"/>
        <w:rPr>
          <w:rFonts w:ascii="Times New Roman" w:eastAsia="Times New Roman" w:hAnsi="Times New Roman" w:cs="Times New Roman"/>
          <w:color w:val="2B2B2B"/>
          <w:sz w:val="24"/>
          <w:szCs w:val="24"/>
          <w:lang w:val="ky-KG" w:eastAsia="ru-RU"/>
        </w:rPr>
      </w:pPr>
      <w:r w:rsidRPr="004F7DBC">
        <w:rPr>
          <w:rFonts w:ascii="Times New Roman" w:eastAsia="Times New Roman" w:hAnsi="Times New Roman" w:cs="Times New Roman"/>
          <w:sz w:val="24"/>
          <w:szCs w:val="24"/>
          <w:lang w:val="ky-KG"/>
        </w:rPr>
        <w:t>Бийик тоолуу жана барууга кыйын алыскы аймактар шарттарында иштеген, үч айга чейинки курактагы баланы/кызды асырап алган адамдарга өргүү асырап алынган бала/кыз төрөлгөн күндөн тартып 86 календардык күн өткөнгө чейин, ал эми бир эле мезгилде эки же андан көп баланы/кызды асырап алганда - ​​алар асырап алынган күндөн тартып 140 календардык күнгө чейин берилет.</w:t>
      </w:r>
      <w:r w:rsidRPr="004F7DBC">
        <w:rPr>
          <w:rFonts w:ascii="Courier New" w:eastAsia="Calibri" w:hAnsi="Courier New" w:cs="Courier New"/>
          <w:color w:val="2B2B2B"/>
          <w:sz w:val="20"/>
          <w:szCs w:val="20"/>
          <w:lang w:val="ky-KG"/>
        </w:rPr>
        <w:t xml:space="preserve"> </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Жубайлардын экөө тең баланы/кызды (балдарды) асырап алган учурда, ушул берененин биринчи бөлүгүндө көрсөтүлгөн өргүү жубайлардын бирине алардын ыктыярына карата берилет.</w:t>
      </w:r>
    </w:p>
    <w:p w:rsidR="004F7DBC" w:rsidRDefault="004F7DBC" w:rsidP="007B30F1">
      <w:pPr>
        <w:shd w:val="clear" w:color="auto" w:fill="FFFFFF"/>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Баланы/кызды асырап алган адамдарга алардын өтүнүчү боюнча ушул берененин биринчи бөлүгүндө каралган өргүүнүн ордуна баланы/кызды асырап алган күндөн тартып 86 календардык күн өткөнгө чейин кош бойлуулук жана төрөт боюнча өргүү берилет, ал эми эки же андан көп баланы/кызды бир эле мезгилде асырап алганда - алар асырап алынган күндөн тартып 140 календардык күнгө чейин берилет.</w:t>
      </w:r>
    </w:p>
    <w:p w:rsidR="007B30F1" w:rsidRPr="004F7DBC" w:rsidRDefault="007B30F1" w:rsidP="007B30F1">
      <w:pPr>
        <w:shd w:val="clear" w:color="auto" w:fill="FFFFFF"/>
        <w:spacing w:after="0" w:line="240" w:lineRule="auto"/>
        <w:ind w:right="283" w:firstLine="709"/>
        <w:contextualSpacing/>
        <w:jc w:val="both"/>
        <w:rPr>
          <w:rFonts w:ascii="Times New Roman" w:eastAsia="Times New Roman" w:hAnsi="Times New Roman" w:cs="Times New Roman"/>
          <w:color w:val="2B2B2B"/>
          <w:sz w:val="24"/>
          <w:szCs w:val="24"/>
          <w:lang w:val="ky-KG" w:eastAsia="ru-RU"/>
        </w:rPr>
      </w:pPr>
    </w:p>
    <w:p w:rsidR="007B30F1" w:rsidRDefault="004F7DBC" w:rsidP="007B30F1">
      <w:pPr>
        <w:spacing w:before="200" w:line="240" w:lineRule="auto"/>
        <w:ind w:right="283"/>
        <w:contextualSpacing/>
        <w:jc w:val="center"/>
        <w:rPr>
          <w:rFonts w:ascii="Times New Roman" w:eastAsia="Times New Roman" w:hAnsi="Times New Roman" w:cs="Times New Roman"/>
          <w:b/>
          <w:bCs/>
          <w:sz w:val="24"/>
          <w:szCs w:val="24"/>
          <w:lang w:val="ky-KG" w:eastAsia="ru-RU"/>
        </w:rPr>
      </w:pPr>
      <w:r w:rsidRPr="004F7DBC">
        <w:rPr>
          <w:rFonts w:ascii="Times New Roman" w:eastAsia="Times New Roman" w:hAnsi="Times New Roman" w:cs="Times New Roman"/>
          <w:b/>
          <w:bCs/>
          <w:sz w:val="24"/>
          <w:szCs w:val="24"/>
          <w:lang w:val="ky-KG" w:eastAsia="ru-RU"/>
        </w:rPr>
        <w:t>IV бөлүм</w:t>
      </w:r>
    </w:p>
    <w:p w:rsidR="004F7DBC" w:rsidRDefault="004F7DBC" w:rsidP="007B30F1">
      <w:pPr>
        <w:spacing w:before="200" w:line="240" w:lineRule="auto"/>
        <w:ind w:right="283"/>
        <w:contextualSpacing/>
        <w:jc w:val="center"/>
        <w:rPr>
          <w:rFonts w:ascii="Times New Roman" w:eastAsia="Times New Roman" w:hAnsi="Times New Roman" w:cs="Times New Roman"/>
          <w:b/>
          <w:bCs/>
          <w:sz w:val="24"/>
          <w:szCs w:val="24"/>
          <w:lang w:val="ky-KG" w:eastAsia="ru-RU"/>
        </w:rPr>
      </w:pPr>
      <w:r w:rsidRPr="004F7DBC">
        <w:rPr>
          <w:rFonts w:ascii="Times New Roman" w:eastAsia="Times New Roman" w:hAnsi="Times New Roman" w:cs="Times New Roman"/>
          <w:b/>
          <w:bCs/>
          <w:sz w:val="24"/>
          <w:szCs w:val="24"/>
          <w:lang w:val="ky-KG" w:eastAsia="ru-RU"/>
        </w:rPr>
        <w:t>Калктын айрым категориялары үчүн же</w:t>
      </w:r>
      <w:r w:rsidRPr="004F7DBC">
        <w:rPr>
          <w:rFonts w:ascii="Times New Roman" w:eastAsia="Times New Roman" w:hAnsi="Times New Roman" w:cs="Arial"/>
          <w:b/>
          <w:bCs/>
          <w:sz w:val="24"/>
          <w:szCs w:val="24"/>
          <w:lang w:val="ky-KG" w:eastAsia="ru-RU"/>
        </w:rPr>
        <w:t>ӊ</w:t>
      </w:r>
      <w:r w:rsidRPr="004F7DBC">
        <w:rPr>
          <w:rFonts w:ascii="Times New Roman" w:eastAsia="Times New Roman" w:hAnsi="Times New Roman" w:cs="Times New Roman"/>
          <w:b/>
          <w:bCs/>
          <w:sz w:val="24"/>
          <w:szCs w:val="24"/>
          <w:lang w:val="ky-KG" w:eastAsia="ru-RU"/>
        </w:rPr>
        <w:t>илдиктер</w:t>
      </w:r>
    </w:p>
    <w:p w:rsidR="007B30F1" w:rsidRPr="004F7DBC" w:rsidRDefault="007B30F1" w:rsidP="007B30F1">
      <w:pPr>
        <w:spacing w:before="200" w:line="240" w:lineRule="auto"/>
        <w:ind w:right="283" w:firstLine="709"/>
        <w:contextualSpacing/>
        <w:jc w:val="center"/>
        <w:rPr>
          <w:rFonts w:ascii="Times New Roman" w:eastAsia="Times New Roman" w:hAnsi="Times New Roman" w:cs="Times New Roman"/>
          <w:b/>
          <w:bCs/>
          <w:sz w:val="24"/>
          <w:szCs w:val="24"/>
          <w:lang w:val="ky-KG" w:eastAsia="ru-RU"/>
        </w:rPr>
      </w:pPr>
    </w:p>
    <w:p w:rsidR="004F7DBC" w:rsidRPr="007B30F1" w:rsidRDefault="004F7DBC" w:rsidP="007B30F1">
      <w:pPr>
        <w:shd w:val="clear" w:color="auto" w:fill="FFFFFF"/>
        <w:spacing w:after="0" w:line="240" w:lineRule="auto"/>
        <w:ind w:right="283" w:firstLine="709"/>
        <w:contextualSpacing/>
        <w:jc w:val="both"/>
        <w:rPr>
          <w:rFonts w:ascii="Times New Roman" w:eastAsia="Times New Roman" w:hAnsi="Times New Roman" w:cs="Times New Roman"/>
          <w:b/>
          <w:bCs/>
          <w:sz w:val="24"/>
          <w:szCs w:val="24"/>
          <w:lang w:val="ky-KG" w:eastAsia="ru-RU"/>
        </w:rPr>
      </w:pPr>
      <w:r w:rsidRPr="004F7DBC">
        <w:rPr>
          <w:rFonts w:ascii="Times New Roman" w:eastAsia="Times New Roman" w:hAnsi="Times New Roman" w:cs="Times New Roman"/>
          <w:b/>
          <w:bCs/>
          <w:sz w:val="24"/>
          <w:szCs w:val="24"/>
          <w:lang w:val="ky-KG" w:eastAsia="ru-RU"/>
        </w:rPr>
        <w:t>15</w:t>
      </w:r>
      <w:r w:rsidRPr="004F7DBC">
        <w:rPr>
          <w:rFonts w:ascii="Times New Roman" w:eastAsia="Times New Roman" w:hAnsi="Times New Roman" w:cs="Times New Roman"/>
          <w:sz w:val="24"/>
          <w:szCs w:val="24"/>
          <w:lang w:val="ky-KG" w:eastAsia="ru-RU"/>
        </w:rPr>
        <w:t>-</w:t>
      </w:r>
      <w:r w:rsidRPr="004F7DBC">
        <w:rPr>
          <w:rFonts w:ascii="Times New Roman" w:eastAsia="Times New Roman" w:hAnsi="Times New Roman" w:cs="Times New Roman"/>
          <w:b/>
          <w:bCs/>
          <w:sz w:val="24"/>
          <w:szCs w:val="24"/>
          <w:lang w:val="ky-KG" w:eastAsia="ru-RU"/>
        </w:rPr>
        <w:t>берене. Башталгыч кесиптик жана кесиптик орто окуу жайларында окуган адамдар, жалпы билим берүү мектептеринин окуучулары үчүн компенсациялар</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eastAsia="ru-RU"/>
        </w:rPr>
      </w:pPr>
      <w:r w:rsidRPr="004F7DBC">
        <w:rPr>
          <w:rFonts w:ascii="Times New Roman" w:eastAsia="Times New Roman" w:hAnsi="Times New Roman" w:cs="Times New Roman"/>
          <w:sz w:val="24"/>
          <w:szCs w:val="24"/>
          <w:lang w:val="ky-KG" w:eastAsia="ru-RU"/>
        </w:rPr>
        <w:t>Бийик тоолуу жана барууга кыйын алыскы аймактар шарттарында жайгашкан башталгыч  кесиптик  жана кесиптик орто окуу жайларында окуп жаткан адамдардын стипендиясына  райондук  коэффициент жана пайыздык үстөк акы кошулуп эсептелет. Бийик тоолуу жана барууга кыйын алыскы аймактар шарттарында жайгашкан башталгыч  кесиптик жана кесиптик орто окуу жайларында окуган адамдар, жалпы билим берүү мектептеринин окуучулары жатып дарыланууга муктаж болгон  учурда,  эгерде мындай кызмат көрсөтүүлөр алар жашаган жерлерде жок болсо,  Кыргыз  Республикасынын башка региондоруна дарылануу үчүн барган, кайра келген жол акысы төлөнөт.</w:t>
      </w:r>
    </w:p>
    <w:p w:rsidR="004F7DBC"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p>
    <w:p w:rsidR="002C719D" w:rsidRPr="004F7DBC" w:rsidRDefault="002C719D" w:rsidP="007B30F1">
      <w:pPr>
        <w:spacing w:after="0" w:line="240" w:lineRule="auto"/>
        <w:ind w:right="283" w:firstLine="709"/>
        <w:contextualSpacing/>
        <w:rPr>
          <w:rFonts w:ascii="Times New Roman" w:eastAsia="Times New Roman" w:hAnsi="Times New Roman" w:cs="Times New Roman"/>
          <w:b/>
          <w:bCs/>
          <w:sz w:val="24"/>
          <w:szCs w:val="24"/>
          <w:lang w:val="ky-KG"/>
        </w:rPr>
      </w:pPr>
      <w:bookmarkStart w:id="0" w:name="_GoBack"/>
      <w:bookmarkEnd w:id="0"/>
    </w:p>
    <w:p w:rsidR="004F7DBC" w:rsidRPr="007B30F1"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lastRenderedPageBreak/>
        <w:t>16-берене. Кошумча дем алыш күнү</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eastAsia="ru-RU"/>
        </w:rPr>
      </w:pPr>
      <w:r w:rsidRPr="004F7DBC">
        <w:rPr>
          <w:rFonts w:ascii="Times New Roman" w:eastAsia="Times New Roman" w:hAnsi="Times New Roman" w:cs="Arial"/>
          <w:sz w:val="24"/>
          <w:szCs w:val="24"/>
          <w:lang w:val="ky-KG" w:eastAsia="ru-RU"/>
        </w:rPr>
        <w:t xml:space="preserve">Бийик тоолуу жана барууга кыйын алыскы аймактар шарттарында иштеген, 16 жашка чейинки балдары бар адамдарга </w:t>
      </w:r>
      <w:r w:rsidRPr="004F7DBC">
        <w:rPr>
          <w:rFonts w:ascii="Times New Roman" w:eastAsia="Times New Roman" w:hAnsi="Times New Roman" w:cs="Times New Roman"/>
          <w:sz w:val="24"/>
          <w:szCs w:val="24"/>
          <w:lang w:val="ky-KG" w:eastAsia="ru-RU"/>
        </w:rPr>
        <w:t xml:space="preserve">айлык акысын сактабастан </w:t>
      </w:r>
      <w:r w:rsidRPr="004F7DBC">
        <w:rPr>
          <w:rFonts w:ascii="Times New Roman" w:eastAsia="Times New Roman" w:hAnsi="Times New Roman" w:cs="Arial"/>
          <w:sz w:val="24"/>
          <w:szCs w:val="24"/>
          <w:lang w:val="ky-KG" w:eastAsia="ru-RU"/>
        </w:rPr>
        <w:t xml:space="preserve">ай сайын кошумча </w:t>
      </w:r>
      <w:r w:rsidRPr="004F7DBC">
        <w:rPr>
          <w:rFonts w:ascii="Times New Roman" w:eastAsia="Times New Roman" w:hAnsi="Times New Roman" w:cs="Times New Roman"/>
          <w:sz w:val="24"/>
          <w:szCs w:val="24"/>
          <w:lang w:val="ky-KG" w:eastAsia="ru-RU"/>
        </w:rPr>
        <w:t>дем алыш күн</w:t>
      </w:r>
      <w:r w:rsidRPr="004F7DBC">
        <w:rPr>
          <w:rFonts w:ascii="Times New Roman" w:eastAsia="Times New Roman" w:hAnsi="Times New Roman" w:cs="Arial"/>
          <w:sz w:val="24"/>
          <w:szCs w:val="24"/>
          <w:lang w:val="ky-KG" w:eastAsia="ru-RU"/>
        </w:rPr>
        <w:t>үн</w:t>
      </w:r>
      <w:r w:rsidRPr="004F7DBC">
        <w:rPr>
          <w:rFonts w:ascii="Times New Roman" w:eastAsia="Times New Roman" w:hAnsi="Times New Roman" w:cs="Times New Roman"/>
          <w:sz w:val="24"/>
          <w:szCs w:val="24"/>
          <w:lang w:val="ky-KG" w:eastAsia="ru-RU"/>
        </w:rPr>
        <w:t xml:space="preserve"> алуу уку</w:t>
      </w:r>
      <w:r w:rsidRPr="004F7DBC">
        <w:rPr>
          <w:rFonts w:ascii="Times New Roman" w:eastAsia="Times New Roman" w:hAnsi="Times New Roman" w:cs="Arial"/>
          <w:sz w:val="24"/>
          <w:szCs w:val="24"/>
          <w:lang w:val="ky-KG" w:eastAsia="ru-RU"/>
        </w:rPr>
        <w:t>гу</w:t>
      </w:r>
      <w:r w:rsidRPr="004F7DBC">
        <w:rPr>
          <w:rFonts w:ascii="Times New Roman" w:eastAsia="Times New Roman" w:hAnsi="Times New Roman" w:cs="Times New Roman"/>
          <w:sz w:val="24"/>
          <w:szCs w:val="24"/>
          <w:lang w:val="ky-KG" w:eastAsia="ru-RU"/>
        </w:rPr>
        <w:t xml:space="preserve"> берилет</w:t>
      </w:r>
      <w:r w:rsidRPr="004F7DBC">
        <w:rPr>
          <w:rFonts w:ascii="Times New Roman" w:eastAsia="Times New Roman" w:hAnsi="Times New Roman" w:cs="Arial"/>
          <w:sz w:val="24"/>
          <w:szCs w:val="24"/>
          <w:lang w:val="ky-KG" w:eastAsia="ru-RU"/>
        </w:rPr>
        <w:t xml:space="preserve">. Ата-энелердин бири кошумча </w:t>
      </w:r>
      <w:r w:rsidRPr="004F7DBC">
        <w:rPr>
          <w:rFonts w:ascii="Times New Roman" w:eastAsia="Times New Roman" w:hAnsi="Times New Roman" w:cs="Times New Roman"/>
          <w:sz w:val="24"/>
          <w:szCs w:val="24"/>
          <w:lang w:val="ky-KG" w:eastAsia="ru-RU"/>
        </w:rPr>
        <w:t>дем алыш күн</w:t>
      </w:r>
      <w:r w:rsidRPr="004F7DBC">
        <w:rPr>
          <w:rFonts w:ascii="Times New Roman" w:eastAsia="Times New Roman" w:hAnsi="Times New Roman" w:cs="Arial"/>
          <w:sz w:val="24"/>
          <w:szCs w:val="24"/>
          <w:lang w:val="ky-KG" w:eastAsia="ru-RU"/>
        </w:rPr>
        <w:t>үн</w:t>
      </w:r>
      <w:r w:rsidRPr="004F7DBC">
        <w:rPr>
          <w:rFonts w:ascii="Times New Roman" w:eastAsia="Times New Roman" w:hAnsi="Times New Roman" w:cs="Times New Roman"/>
          <w:sz w:val="24"/>
          <w:szCs w:val="24"/>
          <w:lang w:val="ky-KG" w:eastAsia="ru-RU"/>
        </w:rPr>
        <w:t xml:space="preserve"> алуу </w:t>
      </w:r>
      <w:r w:rsidRPr="004F7DBC">
        <w:rPr>
          <w:rFonts w:ascii="Times New Roman" w:eastAsia="Times New Roman" w:hAnsi="Times New Roman" w:cs="Arial"/>
          <w:sz w:val="24"/>
          <w:szCs w:val="24"/>
          <w:lang w:val="ky-KG" w:eastAsia="ru-RU"/>
        </w:rPr>
        <w:t>укугунан пайдалана алат.</w:t>
      </w:r>
    </w:p>
    <w:p w:rsidR="004F7DBC" w:rsidRPr="004F7DBC"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p>
    <w:p w:rsidR="004F7DBC" w:rsidRPr="007B30F1"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17-берене. Кыскартылган иш жумасы</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Бийик тоолуу жана барууга кыйын алыскы аймактар шарттарында иштеген аялдар үчүн, эгерде алар үчүн Кыргыз Республикасынын башка мыйзам актыларында узактыгы кыскараак иш жумасы каралбаса, жамааттык келишимде же эмгек келишиминде 36 сааттык иш жумасы белгилениши мүмкүн.</w:t>
      </w:r>
    </w:p>
    <w:p w:rsidR="004F7DBC" w:rsidRPr="004F7DBC" w:rsidRDefault="004F7DBC" w:rsidP="007B30F1">
      <w:pPr>
        <w:spacing w:after="0" w:line="240" w:lineRule="auto"/>
        <w:ind w:right="283" w:firstLine="709"/>
        <w:contextualSpacing/>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 xml:space="preserve">Мында айлык акысы толук иш жумасына </w:t>
      </w:r>
      <w:r w:rsidRPr="004F7DBC">
        <w:rPr>
          <w:rFonts w:ascii="Times New Roman" w:eastAsia="Times New Roman" w:hAnsi="Times New Roman" w:cs="Times New Roman"/>
          <w:sz w:val="24"/>
          <w:szCs w:val="24"/>
          <w:lang w:val="ky-KG" w:eastAsia="ru-RU"/>
        </w:rPr>
        <w:t>төлөнгөндөй өлчөмдө эле</w:t>
      </w:r>
      <w:r w:rsidRPr="004F7DBC">
        <w:rPr>
          <w:rFonts w:ascii="Times New Roman" w:eastAsia="Times New Roman" w:hAnsi="Times New Roman" w:cs="Arial"/>
          <w:sz w:val="24"/>
          <w:szCs w:val="24"/>
          <w:lang w:val="ky-KG" w:eastAsia="ru-RU"/>
        </w:rPr>
        <w:t xml:space="preserve"> </w:t>
      </w:r>
      <w:r w:rsidRPr="004F7DBC">
        <w:rPr>
          <w:rFonts w:ascii="Times New Roman" w:eastAsia="Times New Roman" w:hAnsi="Times New Roman" w:cs="Times New Roman"/>
          <w:sz w:val="24"/>
          <w:szCs w:val="24"/>
          <w:lang w:val="ky-KG" w:eastAsia="ru-RU"/>
        </w:rPr>
        <w:t>төлөнөт.</w:t>
      </w:r>
      <w:r w:rsidRPr="004F7DBC">
        <w:rPr>
          <w:rFonts w:ascii="Times New Roman" w:eastAsia="Times New Roman" w:hAnsi="Times New Roman" w:cs="Arial"/>
          <w:sz w:val="24"/>
          <w:szCs w:val="24"/>
          <w:lang w:val="ky-KG" w:eastAsia="ru-RU"/>
        </w:rPr>
        <w:t xml:space="preserve"> Кыскартылган иш жумасын белгилөө тартиби жамааттык келишимде же эмгек келишиминде аныкталат.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7B30F1" w:rsidRDefault="004F7DBC" w:rsidP="007B30F1">
      <w:pPr>
        <w:spacing w:before="200" w:line="240" w:lineRule="auto"/>
        <w:ind w:right="283"/>
        <w:contextualSpacing/>
        <w:jc w:val="center"/>
        <w:rPr>
          <w:rFonts w:ascii="Times New Roman" w:eastAsia="Times New Roman" w:hAnsi="Times New Roman" w:cs="Times New Roman"/>
          <w:b/>
          <w:bCs/>
          <w:sz w:val="24"/>
          <w:szCs w:val="24"/>
          <w:lang w:val="ky-KG" w:eastAsia="ru-RU"/>
        </w:rPr>
      </w:pPr>
      <w:r w:rsidRPr="004F7DBC">
        <w:rPr>
          <w:rFonts w:ascii="Times New Roman" w:eastAsia="Times New Roman" w:hAnsi="Times New Roman" w:cs="Times New Roman"/>
          <w:b/>
          <w:bCs/>
          <w:sz w:val="24"/>
          <w:szCs w:val="24"/>
          <w:lang w:val="ky-KG" w:eastAsia="ru-RU"/>
        </w:rPr>
        <w:t>V бөлүм</w:t>
      </w:r>
    </w:p>
    <w:p w:rsidR="004F7DBC" w:rsidRPr="004F7DBC" w:rsidRDefault="004F7DBC" w:rsidP="007B30F1">
      <w:pPr>
        <w:spacing w:before="200" w:line="240" w:lineRule="auto"/>
        <w:ind w:right="283"/>
        <w:contextualSpacing/>
        <w:jc w:val="center"/>
        <w:rPr>
          <w:rFonts w:ascii="Times New Roman" w:eastAsia="Times New Roman" w:hAnsi="Times New Roman" w:cs="Arial"/>
          <w:b/>
          <w:bCs/>
          <w:sz w:val="24"/>
          <w:szCs w:val="24"/>
          <w:lang w:val="ky-KG" w:eastAsia="ru-RU"/>
        </w:rPr>
      </w:pPr>
      <w:r w:rsidRPr="004F7DBC">
        <w:rPr>
          <w:rFonts w:ascii="Times New Roman" w:eastAsia="Times New Roman" w:hAnsi="Times New Roman" w:cs="Arial"/>
          <w:b/>
          <w:bCs/>
          <w:sz w:val="24"/>
          <w:szCs w:val="24"/>
          <w:lang w:val="ky-KG" w:eastAsia="ru-RU"/>
        </w:rPr>
        <w:t>Социалдык камсыздандыруу. Пенсиялык камсыз кылуу</w:t>
      </w:r>
    </w:p>
    <w:p w:rsidR="004F7DBC" w:rsidRPr="004F7DBC" w:rsidRDefault="004F7DBC" w:rsidP="007B30F1">
      <w:pPr>
        <w:spacing w:after="0" w:line="240" w:lineRule="auto"/>
        <w:ind w:right="283"/>
        <w:contextualSpacing/>
        <w:rPr>
          <w:rFonts w:ascii="Times New Roman" w:eastAsia="Times New Roman" w:hAnsi="Times New Roman" w:cs="Times New Roman"/>
          <w:sz w:val="24"/>
          <w:szCs w:val="24"/>
          <w:lang w:val="ky-KG"/>
        </w:rPr>
      </w:pPr>
    </w:p>
    <w:p w:rsidR="004F7DBC" w:rsidRPr="007B30F1"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18-берене. Эмгектик жана социалдык жөлөкпулдардын өлчөмүн жогорулатуу</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Айлык акыга карата райондук коэффициент белгиленген шарттарда жашаган жарандар үчүн эмгектик жана социалдык жөлөкпулдардын өлчөмдөрү айлык акыга карата тиешелүү райондук коэффициентти колдонуу менен аныкталат.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eastAsia="ru-RU"/>
        </w:rPr>
      </w:pP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4F7DBC" w:rsidRDefault="004F7DBC" w:rsidP="007B30F1">
      <w:pPr>
        <w:spacing w:after="0" w:line="240" w:lineRule="auto"/>
        <w:ind w:right="283"/>
        <w:contextualSpacing/>
        <w:jc w:val="center"/>
        <w:rPr>
          <w:rFonts w:ascii="Times New Roman" w:eastAsia="Times New Roman" w:hAnsi="Times New Roman" w:cs="Times New Roman"/>
          <w:b/>
          <w:bCs/>
          <w:sz w:val="24"/>
          <w:szCs w:val="24"/>
          <w:lang w:val="ky-KG" w:eastAsia="ru-RU"/>
        </w:rPr>
      </w:pPr>
      <w:r w:rsidRPr="004F7DBC">
        <w:rPr>
          <w:rFonts w:ascii="Times New Roman" w:eastAsia="Times New Roman" w:hAnsi="Times New Roman" w:cs="Times New Roman"/>
          <w:b/>
          <w:bCs/>
          <w:sz w:val="24"/>
          <w:szCs w:val="24"/>
          <w:lang w:val="ky-KG" w:eastAsia="ru-RU"/>
        </w:rPr>
        <w:t>V</w:t>
      </w:r>
      <w:r w:rsidR="007B30F1" w:rsidRPr="007B30F1">
        <w:rPr>
          <w:rFonts w:ascii="Times New Roman" w:eastAsia="Times New Roman" w:hAnsi="Times New Roman" w:cs="Times New Roman"/>
          <w:b/>
          <w:bCs/>
          <w:sz w:val="24"/>
          <w:szCs w:val="24"/>
          <w:lang w:val="ky-KG" w:eastAsia="ru-RU"/>
        </w:rPr>
        <w:t>I</w:t>
      </w:r>
      <w:r w:rsidRPr="004F7DBC">
        <w:rPr>
          <w:rFonts w:ascii="Times New Roman" w:eastAsia="Times New Roman" w:hAnsi="Times New Roman" w:cs="Times New Roman"/>
          <w:b/>
          <w:bCs/>
          <w:sz w:val="24"/>
          <w:szCs w:val="24"/>
          <w:lang w:val="ky-KG" w:eastAsia="ru-RU"/>
        </w:rPr>
        <w:t xml:space="preserve"> бөлүм</w:t>
      </w:r>
    </w:p>
    <w:p w:rsidR="007B30F1" w:rsidRDefault="004F7DBC" w:rsidP="007B30F1">
      <w:pPr>
        <w:spacing w:after="0" w:line="240" w:lineRule="auto"/>
        <w:ind w:right="283"/>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Материалдык камсыз кылуунун жана транспорттук чыгымдардын </w:t>
      </w:r>
    </w:p>
    <w:p w:rsidR="004F7DBC" w:rsidRPr="004F7DBC" w:rsidRDefault="004F7DBC" w:rsidP="007B30F1">
      <w:pPr>
        <w:spacing w:after="0" w:line="240" w:lineRule="auto"/>
        <w:ind w:right="283"/>
        <w:contextualSpacing/>
        <w:jc w:val="center"/>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кепилдиктери жана компенсациялары</w:t>
      </w:r>
    </w:p>
    <w:p w:rsidR="004F7DBC" w:rsidRPr="004F7DBC"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p>
    <w:p w:rsidR="004F7DBC" w:rsidRPr="007B30F1" w:rsidRDefault="004F7DBC" w:rsidP="007B30F1">
      <w:pPr>
        <w:spacing w:after="0" w:line="240" w:lineRule="auto"/>
        <w:ind w:right="283" w:firstLine="709"/>
        <w:contextualSpacing/>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19-берене. Медициналык </w:t>
      </w:r>
      <w:r w:rsidRPr="004F7DBC">
        <w:rPr>
          <w:rFonts w:ascii="Times New Roman" w:eastAsia="Times New Roman" w:hAnsi="Times New Roman" w:cs="Times New Roman"/>
          <w:b/>
          <w:bCs/>
          <w:sz w:val="24"/>
          <w:szCs w:val="24"/>
          <w:lang w:val="ky-KG" w:eastAsia="ru-RU"/>
        </w:rPr>
        <w:t>тейлөөнүн</w:t>
      </w:r>
      <w:r w:rsidRPr="004F7DBC">
        <w:rPr>
          <w:rFonts w:ascii="Times New Roman" w:eastAsia="Times New Roman" w:hAnsi="Times New Roman" w:cs="Times New Roman"/>
          <w:b/>
          <w:bCs/>
          <w:sz w:val="24"/>
          <w:szCs w:val="24"/>
          <w:lang w:val="ky-KG"/>
        </w:rPr>
        <w:t xml:space="preserve"> кепилдиктери</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 xml:space="preserve">Бийик тоолуу жана барууга кыйын алыскы аймактар шарттарында жашаган жана иштеген адамдарга: </w:t>
      </w:r>
      <w:r w:rsidRPr="004F7DBC">
        <w:rPr>
          <w:rFonts w:ascii="Times New Roman" w:eastAsia="Times New Roman" w:hAnsi="Times New Roman" w:cs="Times New Roman"/>
          <w:sz w:val="24"/>
          <w:szCs w:val="24"/>
          <w:lang w:val="ky-KG" w:eastAsia="ru-RU"/>
        </w:rPr>
        <w:t xml:space="preserve">эгерде алар жашаган жерде мындай кызмат көрсөтүүлөр жок болсо, иштеген мезгилинде байкоо жүргүзүү, медициналык консультациядан  өтүү,  дарылануу  үчүн  Кыргыз Республикасынын башка региондоруна  барып-келүүнүн  жол акысын жарым-жартылай төлөө </w:t>
      </w:r>
      <w:r w:rsidRPr="004F7DBC">
        <w:rPr>
          <w:rFonts w:ascii="Times New Roman" w:eastAsia="Times New Roman" w:hAnsi="Times New Roman" w:cs="Times New Roman"/>
          <w:sz w:val="24"/>
          <w:szCs w:val="24"/>
          <w:lang w:val="ky-KG"/>
        </w:rPr>
        <w:t>кепилдиктери берилет.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Бийик тоолуу жана барууга кыйын алыскы аймактар шарттарында жашаган ж</w:t>
      </w:r>
      <w:r w:rsidRPr="004F7DBC">
        <w:rPr>
          <w:rFonts w:ascii="Times New Roman" w:eastAsia="Times New Roman" w:hAnsi="Times New Roman" w:cs="Times New Roman"/>
          <w:sz w:val="24"/>
          <w:szCs w:val="24"/>
          <w:lang w:val="ky-KG" w:eastAsia="ru-RU"/>
        </w:rPr>
        <w:t>ергиликтүү</w:t>
      </w:r>
      <w:r w:rsidRPr="004F7DBC">
        <w:rPr>
          <w:rFonts w:ascii="Times New Roman" w:eastAsia="Times New Roman" w:hAnsi="Times New Roman" w:cs="Times New Roman"/>
          <w:sz w:val="24"/>
          <w:szCs w:val="24"/>
          <w:lang w:val="ky-KG"/>
        </w:rPr>
        <w:t xml:space="preserve"> калк үчүн жыл сайын милдеттүү түрдө диспансердештирүү уюштурулат.</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 xml:space="preserve">Бийик тоолуу жана барууга кыйын алыскы аймактар шарттарында жайгашкан калктуу конуштардан санаториялык-курорттук </w:t>
      </w:r>
      <w:r w:rsidRPr="004F7DBC">
        <w:rPr>
          <w:rFonts w:ascii="Times New Roman" w:eastAsia="Times New Roman" w:hAnsi="Times New Roman" w:cs="Times New Roman"/>
          <w:sz w:val="24"/>
          <w:szCs w:val="24"/>
          <w:lang w:val="ky-KG" w:eastAsia="ru-RU"/>
        </w:rPr>
        <w:t>дарылануу</w:t>
      </w:r>
      <w:r w:rsidRPr="004F7DBC">
        <w:rPr>
          <w:rFonts w:ascii="Times New Roman" w:eastAsia="Times New Roman" w:hAnsi="Times New Roman" w:cs="Arial"/>
          <w:sz w:val="24"/>
          <w:szCs w:val="24"/>
          <w:lang w:val="ky-KG" w:eastAsia="ru-RU"/>
        </w:rPr>
        <w:t>га жана эс алууга кетип жаткан балдарды ташуу үчүн Кыргыз Республикасынын Министрлер Кабинети тарабынан аныкталуучу жеңилдетилген тарифтер белгиленет.</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p>
    <w:p w:rsidR="004F7DBC" w:rsidRPr="007B30F1"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20-берене. Турак жай аянтын берүүнүн кепилдиктери</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 xml:space="preserve">Иш берүүчү кызматкерге жана анын үй-бүлө мүчөлөрүнө </w:t>
      </w:r>
      <w:r w:rsidRPr="004F7DBC">
        <w:rPr>
          <w:rFonts w:ascii="Times New Roman" w:eastAsia="Times New Roman" w:hAnsi="Times New Roman" w:cs="Times New Roman"/>
          <w:sz w:val="24"/>
          <w:szCs w:val="24"/>
          <w:lang w:val="ky-KG" w:eastAsia="ru-RU"/>
        </w:rPr>
        <w:t>аталган</w:t>
      </w:r>
      <w:r w:rsidRPr="004F7DBC">
        <w:rPr>
          <w:rFonts w:ascii="Times New Roman" w:eastAsia="Times New Roman" w:hAnsi="Times New Roman" w:cs="Arial"/>
          <w:sz w:val="24"/>
          <w:szCs w:val="24"/>
          <w:lang w:val="ky-KG" w:eastAsia="ru-RU"/>
        </w:rPr>
        <w:t xml:space="preserve"> </w:t>
      </w:r>
      <w:r w:rsidRPr="004F7DBC">
        <w:rPr>
          <w:rFonts w:ascii="Times New Roman" w:eastAsia="Times New Roman" w:hAnsi="Times New Roman" w:cs="Times New Roman"/>
          <w:sz w:val="24"/>
          <w:szCs w:val="24"/>
          <w:lang w:val="ky-KG" w:eastAsia="ru-RU"/>
        </w:rPr>
        <w:t xml:space="preserve">жер үчүн </w:t>
      </w:r>
      <w:r w:rsidRPr="004F7DBC">
        <w:rPr>
          <w:rFonts w:ascii="Times New Roman" w:eastAsia="Times New Roman" w:hAnsi="Times New Roman" w:cs="Arial"/>
          <w:sz w:val="24"/>
          <w:szCs w:val="24"/>
          <w:lang w:val="ky-KG" w:eastAsia="ru-RU"/>
        </w:rPr>
        <w:t xml:space="preserve">белгиленген ченемдер боюнча иштеген жеринде турак жай аянтын камсыз кылууга милдеттүү. Иш берүүчү кызматкерге турак жай аянтын </w:t>
      </w:r>
      <w:r w:rsidRPr="004F7DBC">
        <w:rPr>
          <w:rFonts w:ascii="Times New Roman" w:eastAsia="Times New Roman" w:hAnsi="Times New Roman" w:cs="Times New Roman"/>
          <w:sz w:val="24"/>
          <w:szCs w:val="24"/>
          <w:lang w:val="ky-KG" w:eastAsia="ru-RU"/>
        </w:rPr>
        <w:t>ка</w:t>
      </w:r>
      <w:r w:rsidRPr="004F7DBC">
        <w:rPr>
          <w:rFonts w:ascii="Times New Roman" w:eastAsia="Times New Roman" w:hAnsi="Times New Roman" w:cs="Arial"/>
          <w:sz w:val="24"/>
          <w:szCs w:val="24"/>
          <w:lang w:val="ky-KG" w:eastAsia="ru-RU"/>
        </w:rPr>
        <w:t>мс</w:t>
      </w:r>
      <w:r w:rsidRPr="004F7DBC">
        <w:rPr>
          <w:rFonts w:ascii="Times New Roman" w:eastAsia="Times New Roman" w:hAnsi="Times New Roman" w:cs="Times New Roman"/>
          <w:sz w:val="24"/>
          <w:szCs w:val="24"/>
          <w:lang w:val="ky-KG" w:eastAsia="ru-RU"/>
        </w:rPr>
        <w:t xml:space="preserve">ыз кыла </w:t>
      </w:r>
      <w:r w:rsidRPr="004F7DBC">
        <w:rPr>
          <w:rFonts w:ascii="Times New Roman" w:eastAsia="Times New Roman" w:hAnsi="Times New Roman" w:cs="Arial"/>
          <w:sz w:val="24"/>
          <w:szCs w:val="24"/>
          <w:lang w:val="ky-KG" w:eastAsia="ru-RU"/>
        </w:rPr>
        <w:t xml:space="preserve">албаган учурларда, ал </w:t>
      </w:r>
      <w:r w:rsidRPr="004F7DBC">
        <w:rPr>
          <w:rFonts w:ascii="Times New Roman" w:eastAsia="Times New Roman" w:hAnsi="Times New Roman" w:cs="Times New Roman"/>
          <w:sz w:val="24"/>
          <w:szCs w:val="24"/>
          <w:lang w:val="ky-KG" w:eastAsia="ru-RU"/>
        </w:rPr>
        <w:t xml:space="preserve">анын турак жайды жалдоо </w:t>
      </w:r>
      <w:r w:rsidRPr="004F7DBC">
        <w:rPr>
          <w:rFonts w:ascii="Times New Roman" w:eastAsia="Times New Roman" w:hAnsi="Times New Roman" w:cs="Arial"/>
          <w:sz w:val="24"/>
          <w:szCs w:val="24"/>
          <w:lang w:val="ky-KG" w:eastAsia="ru-RU"/>
        </w:rPr>
        <w:t>(сатып алуу) боюнча чыгымдарынын ордун Кыргыз Республикасынын Министрлер Кабинети тарабынан аныкталган ченемдердин алкагында толтурат.</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7B30F1"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lastRenderedPageBreak/>
        <w:t xml:space="preserve">21-берене. </w:t>
      </w:r>
      <w:r w:rsidRPr="004F7DBC">
        <w:rPr>
          <w:rFonts w:ascii="Times New Roman" w:eastAsia="Times New Roman" w:hAnsi="Times New Roman" w:cs="Times New Roman"/>
          <w:b/>
          <w:bCs/>
          <w:sz w:val="24"/>
          <w:szCs w:val="24"/>
          <w:lang w:val="ky-KG" w:eastAsia="ru-RU"/>
        </w:rPr>
        <w:t xml:space="preserve">Көчүүгө байланыштуу кепилдиктер </w:t>
      </w:r>
      <w:r w:rsidRPr="004F7DBC">
        <w:rPr>
          <w:rFonts w:ascii="Times New Roman" w:eastAsia="Times New Roman" w:hAnsi="Times New Roman" w:cs="Times New Roman"/>
          <w:b/>
          <w:bCs/>
          <w:sz w:val="24"/>
          <w:szCs w:val="24"/>
          <w:lang w:val="ky-KG"/>
        </w:rPr>
        <w:t xml:space="preserve">жана чыгымдарды </w:t>
      </w:r>
      <w:r w:rsidRPr="004F7DBC">
        <w:rPr>
          <w:rFonts w:ascii="Times New Roman" w:eastAsia="Times New Roman" w:hAnsi="Times New Roman" w:cs="Times New Roman"/>
          <w:b/>
          <w:bCs/>
          <w:sz w:val="24"/>
          <w:szCs w:val="24"/>
          <w:lang w:val="ky-KG" w:eastAsia="ru-RU"/>
        </w:rPr>
        <w:t>компенсациялоо</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 xml:space="preserve">Бийик </w:t>
      </w:r>
      <w:r w:rsidRPr="004F7DBC">
        <w:rPr>
          <w:rFonts w:ascii="Times New Roman" w:eastAsia="Times New Roman" w:hAnsi="Times New Roman" w:cs="Times New Roman"/>
          <w:sz w:val="24"/>
          <w:szCs w:val="24"/>
          <w:lang w:val="ky-KG" w:eastAsia="ru-RU"/>
        </w:rPr>
        <w:t xml:space="preserve">тоолуу жана барууга кыйын алыскы аймактар шарттарында </w:t>
      </w:r>
      <w:r w:rsidRPr="004F7DBC">
        <w:rPr>
          <w:rFonts w:ascii="Times New Roman" w:eastAsia="Times New Roman" w:hAnsi="Times New Roman" w:cs="Times New Roman"/>
          <w:sz w:val="24"/>
          <w:szCs w:val="24"/>
          <w:lang w:val="ky-KG"/>
        </w:rPr>
        <w:t>жайгашкан калктуу конуштарга келген жана эмгек келишимин (контракт) түзгөн адамдарга, ошондой эле туруктуу жашаган жерине карабастан ишканаларга, мекемелерге, уюмдарга келген жаш адистерге төмөнкүдөй кепилдиктер жана компенсациялар берилет: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эки кызматтык маянанын (ставканын) өлчөмүндөгү бир жолку жөлөкпул жана үй-бүлөнүн ар бир мүчөсүнө кызматтык маянанын (ставкалардын) жарымы өлчөмүндө бир жолку жөлөкпул;</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 xml:space="preserve">кызматкерге жана анын үй-бүлө мүчөлөрүнө жана </w:t>
      </w:r>
      <w:r w:rsidRPr="004F7DBC">
        <w:rPr>
          <w:rFonts w:ascii="Times New Roman" w:eastAsia="Times New Roman" w:hAnsi="Times New Roman" w:cs="Times New Roman"/>
          <w:sz w:val="24"/>
          <w:szCs w:val="24"/>
          <w:lang w:val="ky-KG" w:eastAsia="ru-RU"/>
        </w:rPr>
        <w:t>жүгүн алып өтүү акысын</w:t>
      </w:r>
      <w:r w:rsidRPr="004F7DBC">
        <w:rPr>
          <w:rFonts w:ascii="Times New Roman" w:eastAsia="Times New Roman" w:hAnsi="Times New Roman" w:cs="Times New Roman"/>
          <w:sz w:val="24"/>
          <w:szCs w:val="24"/>
          <w:lang w:val="ky-KG"/>
        </w:rPr>
        <w:t>, бирок иш жүзүндөгү чыгымдар боюнча бир үй-бүлөгө 5 тоннадан ашык эмес</w:t>
      </w:r>
      <w:r w:rsidRPr="004F7DBC">
        <w:rPr>
          <w:rFonts w:ascii="Times New Roman" w:eastAsia="Times New Roman" w:hAnsi="Times New Roman" w:cs="Times New Roman"/>
          <w:sz w:val="24"/>
          <w:szCs w:val="24"/>
          <w:lang w:val="ky-KG" w:eastAsia="ru-RU"/>
        </w:rPr>
        <w:t xml:space="preserve"> </w:t>
      </w:r>
      <w:r w:rsidRPr="004F7DBC">
        <w:rPr>
          <w:rFonts w:ascii="Times New Roman" w:eastAsia="Times New Roman" w:hAnsi="Times New Roman" w:cs="Times New Roman"/>
          <w:sz w:val="24"/>
          <w:szCs w:val="24"/>
          <w:lang w:val="ky-KG"/>
        </w:rPr>
        <w:t>төлөө;</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eastAsia="ru-RU"/>
        </w:rPr>
        <w:t>кызматкерге суткалык акы төлөө</w:t>
      </w:r>
      <w:r w:rsidRPr="004F7DBC">
        <w:rPr>
          <w:rFonts w:ascii="Times New Roman" w:eastAsia="Times New Roman" w:hAnsi="Times New Roman" w:cs="Times New Roman"/>
          <w:sz w:val="24"/>
          <w:szCs w:val="24"/>
          <w:lang w:val="ky-KG"/>
        </w:rPr>
        <w:t>;</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eastAsia="ru-RU"/>
        </w:rPr>
        <w:t xml:space="preserve">жыйналуу </w:t>
      </w:r>
      <w:r w:rsidRPr="004F7DBC">
        <w:rPr>
          <w:rFonts w:ascii="Times New Roman" w:eastAsia="Times New Roman" w:hAnsi="Times New Roman" w:cs="Times New Roman"/>
          <w:sz w:val="24"/>
          <w:szCs w:val="24"/>
          <w:lang w:val="ky-KG"/>
        </w:rPr>
        <w:t>жана жаңы жерге жайгашуу үчүн узактыгы 7 календардык күнгө акы төлөнүүчү өргүүгө чыгууга.</w:t>
      </w:r>
    </w:p>
    <w:p w:rsidR="004F7DBC" w:rsidRPr="004F7DBC" w:rsidRDefault="004F7DBC" w:rsidP="007B30F1">
      <w:pPr>
        <w:spacing w:after="0" w:line="240" w:lineRule="auto"/>
        <w:ind w:right="283" w:firstLine="709"/>
        <w:contextualSpacing/>
        <w:rPr>
          <w:rFonts w:ascii="Times New Roman" w:eastAsia="Times New Roman" w:hAnsi="Times New Roman" w:cs="Arial"/>
          <w:sz w:val="24"/>
          <w:szCs w:val="24"/>
          <w:lang w:val="ky-KG" w:eastAsia="ru-RU"/>
        </w:rPr>
      </w:pPr>
      <w:r w:rsidRPr="004F7DBC">
        <w:rPr>
          <w:rFonts w:ascii="Times New Roman" w:eastAsia="Times New Roman" w:hAnsi="Times New Roman" w:cs="Times New Roman"/>
          <w:sz w:val="24"/>
          <w:szCs w:val="24"/>
          <w:lang w:val="ky-KG" w:eastAsia="ru-RU"/>
        </w:rPr>
        <w:t xml:space="preserve">Күнөөлүү аракеттери үчүн иштен </w:t>
      </w:r>
      <w:r w:rsidRPr="004F7DBC">
        <w:rPr>
          <w:rFonts w:ascii="Times New Roman" w:eastAsia="Times New Roman" w:hAnsi="Times New Roman" w:cs="Arial"/>
          <w:sz w:val="24"/>
          <w:szCs w:val="24"/>
          <w:lang w:val="ky-KG" w:eastAsia="ru-RU"/>
        </w:rPr>
        <w:t xml:space="preserve">бошотууну кошпогондо, кызматкер эмгек келишиминин (контрактынын) токтотулушуна же бузулушуна байланыштуу жаңы жашаган жерине көчүп кеткен учурда, кызматкердин жана анын үй-бүлө мүчөлөрүнүн жол жүрүү жана </w:t>
      </w:r>
      <w:r w:rsidRPr="004F7DBC">
        <w:rPr>
          <w:rFonts w:ascii="Times New Roman" w:eastAsia="Times New Roman" w:hAnsi="Times New Roman" w:cs="Times New Roman"/>
          <w:sz w:val="24"/>
          <w:szCs w:val="24"/>
          <w:lang w:val="ky-KG" w:eastAsia="ru-RU"/>
        </w:rPr>
        <w:t>жүгүн</w:t>
      </w:r>
      <w:r w:rsidRPr="004F7DBC">
        <w:rPr>
          <w:rFonts w:ascii="Times New Roman" w:eastAsia="Times New Roman" w:hAnsi="Times New Roman" w:cs="Arial"/>
          <w:sz w:val="24"/>
          <w:szCs w:val="24"/>
          <w:lang w:val="ky-KG" w:eastAsia="ru-RU"/>
        </w:rPr>
        <w:t xml:space="preserve"> алып өтүүгө </w:t>
      </w:r>
      <w:r w:rsidRPr="004F7DBC">
        <w:rPr>
          <w:rFonts w:ascii="Times New Roman" w:eastAsia="Times New Roman" w:hAnsi="Times New Roman" w:cs="Times New Roman"/>
          <w:sz w:val="24"/>
          <w:szCs w:val="24"/>
          <w:lang w:val="ky-KG" w:eastAsia="ru-RU"/>
        </w:rPr>
        <w:t>кеткен чыгымы төлөнөт,  бирок ал иш жүзүндөгү чыгымдар боюнча бир</w:t>
      </w:r>
      <w:r w:rsidRPr="004F7DBC">
        <w:rPr>
          <w:rFonts w:ascii="Times New Roman" w:eastAsia="Times New Roman" w:hAnsi="Times New Roman" w:cs="Arial"/>
          <w:sz w:val="24"/>
          <w:szCs w:val="24"/>
          <w:lang w:val="ky-KG" w:eastAsia="ru-RU"/>
        </w:rPr>
        <w:t xml:space="preserve"> </w:t>
      </w:r>
      <w:r w:rsidRPr="004F7DBC">
        <w:rPr>
          <w:rFonts w:ascii="Times New Roman" w:eastAsia="Times New Roman" w:hAnsi="Times New Roman" w:cs="Times New Roman"/>
          <w:sz w:val="24"/>
          <w:szCs w:val="24"/>
          <w:lang w:val="ky-KG" w:eastAsia="ru-RU"/>
        </w:rPr>
        <w:t>үй-бүлөгө 5 тоннадан ашпоого тийиш</w:t>
      </w:r>
      <w:r w:rsidRPr="004F7DBC">
        <w:rPr>
          <w:rFonts w:ascii="Times New Roman" w:eastAsia="Times New Roman" w:hAnsi="Times New Roman" w:cs="Arial"/>
          <w:sz w:val="24"/>
          <w:szCs w:val="24"/>
          <w:lang w:val="ky-KG" w:eastAsia="ru-RU"/>
        </w:rPr>
        <w:t>.</w:t>
      </w:r>
    </w:p>
    <w:p w:rsidR="004F7DBC" w:rsidRPr="004F7DBC" w:rsidRDefault="004F7DBC" w:rsidP="007B30F1">
      <w:pPr>
        <w:spacing w:after="6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7B30F1"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22-берене. Жарандардын, ишканалардын, мекемелердин, уюмдардын укуктарын коргоо жана аларга келтирилген зыяндын ордун толтуруу </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 xml:space="preserve">Жарандардын, ишканалардын, мекемелердин, уюмдардын ушул Мыйзамда белгиленген укуктарын коргоо </w:t>
      </w:r>
      <w:r w:rsidRPr="004F7DBC">
        <w:rPr>
          <w:rFonts w:ascii="Times New Roman" w:eastAsia="Times New Roman" w:hAnsi="Times New Roman" w:cs="Times New Roman"/>
          <w:sz w:val="24"/>
          <w:szCs w:val="24"/>
          <w:lang w:val="ky-KG" w:eastAsia="ru-RU"/>
        </w:rPr>
        <w:t>сот тартибинде жүзөгө</w:t>
      </w:r>
      <w:r w:rsidRPr="004F7DBC">
        <w:rPr>
          <w:rFonts w:ascii="Times New Roman" w:eastAsia="Times New Roman" w:hAnsi="Times New Roman" w:cs="Times New Roman"/>
          <w:sz w:val="24"/>
          <w:szCs w:val="24"/>
          <w:lang w:val="ky-KG"/>
        </w:rPr>
        <w:t xml:space="preserve"> ашырылат.</w:t>
      </w:r>
    </w:p>
    <w:p w:rsidR="004F7DBC" w:rsidRPr="004F7DBC" w:rsidRDefault="004F7DBC" w:rsidP="007B30F1">
      <w:pPr>
        <w:spacing w:after="0" w:line="240" w:lineRule="auto"/>
        <w:ind w:right="283" w:firstLine="709"/>
        <w:contextualSpacing/>
        <w:jc w:val="both"/>
        <w:rPr>
          <w:rFonts w:ascii="Times New Roman" w:eastAsia="Times New Roman" w:hAnsi="Times New Roman" w:cs="Arial"/>
          <w:sz w:val="24"/>
          <w:szCs w:val="24"/>
          <w:lang w:val="ky-KG" w:eastAsia="ru-RU"/>
        </w:rPr>
      </w:pPr>
      <w:r w:rsidRPr="004F7DBC">
        <w:rPr>
          <w:rFonts w:ascii="Times New Roman" w:eastAsia="Times New Roman" w:hAnsi="Times New Roman" w:cs="Arial"/>
          <w:sz w:val="24"/>
          <w:szCs w:val="24"/>
          <w:lang w:val="ky-KG" w:eastAsia="ru-RU"/>
        </w:rPr>
        <w:t xml:space="preserve">Ушул </w:t>
      </w:r>
      <w:r w:rsidRPr="004F7DBC">
        <w:rPr>
          <w:rFonts w:ascii="Times New Roman" w:eastAsia="Times New Roman" w:hAnsi="Times New Roman" w:cs="Times New Roman"/>
          <w:sz w:val="24"/>
          <w:szCs w:val="24"/>
          <w:lang w:val="ky-KG" w:eastAsia="ru-RU"/>
        </w:rPr>
        <w:t>Мыйзамды бузуунун натыйжасында</w:t>
      </w:r>
      <w:r w:rsidRPr="004F7DBC">
        <w:rPr>
          <w:rFonts w:ascii="Times New Roman" w:eastAsia="Times New Roman" w:hAnsi="Times New Roman" w:cs="Arial"/>
          <w:sz w:val="24"/>
          <w:szCs w:val="24"/>
          <w:lang w:val="ky-KG" w:eastAsia="ru-RU"/>
        </w:rPr>
        <w:t xml:space="preserve"> жарандарга,</w:t>
      </w:r>
      <w:r w:rsidRPr="004F7DBC">
        <w:rPr>
          <w:rFonts w:ascii="Times New Roman" w:eastAsia="Times New Roman" w:hAnsi="Times New Roman" w:cs="Times New Roman"/>
          <w:sz w:val="24"/>
          <w:szCs w:val="24"/>
          <w:lang w:val="ky-KG" w:eastAsia="ru-RU"/>
        </w:rPr>
        <w:t xml:space="preserve"> </w:t>
      </w:r>
      <w:r w:rsidRPr="004F7DBC">
        <w:rPr>
          <w:rFonts w:ascii="Times New Roman" w:eastAsia="Times New Roman" w:hAnsi="Times New Roman" w:cs="Arial"/>
          <w:sz w:val="24"/>
          <w:szCs w:val="24"/>
          <w:lang w:val="ky-KG" w:eastAsia="ru-RU"/>
        </w:rPr>
        <w:t xml:space="preserve"> </w:t>
      </w:r>
      <w:r w:rsidRPr="004F7DBC">
        <w:rPr>
          <w:rFonts w:ascii="Times New Roman" w:eastAsia="Times New Roman" w:hAnsi="Times New Roman" w:cs="Times New Roman"/>
          <w:sz w:val="24"/>
          <w:szCs w:val="24"/>
          <w:lang w:val="ky-KG" w:eastAsia="ru-RU"/>
        </w:rPr>
        <w:t>ишканаларга, мекемелерге,  уюмдарга келтирилген зыяндардын орду толук көлөмдө толтурулууга тийиш</w:t>
      </w:r>
      <w:r w:rsidRPr="004F7DBC">
        <w:rPr>
          <w:rFonts w:ascii="Times New Roman" w:eastAsia="Times New Roman" w:hAnsi="Times New Roman" w:cs="Arial"/>
          <w:sz w:val="24"/>
          <w:szCs w:val="24"/>
          <w:lang w:val="ky-KG" w:eastAsia="ru-RU"/>
        </w:rPr>
        <w:t>.</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rPr>
      </w:pPr>
    </w:p>
    <w:p w:rsidR="004F7DBC" w:rsidRPr="007B30F1"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23-берене. Контролду </w:t>
      </w:r>
      <w:r w:rsidRPr="004F7DBC">
        <w:rPr>
          <w:rFonts w:ascii="Times New Roman" w:eastAsia="Times New Roman" w:hAnsi="Times New Roman" w:cs="Times New Roman"/>
          <w:b/>
          <w:bCs/>
          <w:sz w:val="24"/>
          <w:szCs w:val="24"/>
          <w:lang w:val="ky-KG" w:eastAsia="ru-RU"/>
        </w:rPr>
        <w:t xml:space="preserve">жүзөгө ашыруучу </w:t>
      </w:r>
      <w:r w:rsidRPr="004F7DBC">
        <w:rPr>
          <w:rFonts w:ascii="Times New Roman" w:eastAsia="Times New Roman" w:hAnsi="Times New Roman" w:cs="Times New Roman"/>
          <w:b/>
          <w:bCs/>
          <w:sz w:val="24"/>
          <w:szCs w:val="24"/>
          <w:lang w:val="ky-KG"/>
        </w:rPr>
        <w:t>органдар</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Ушул Мыйзамдын аткарылышын жана белгиленген кепилдиктердин жана компенсациялардын сакталышын контролдоо жергиликтүү мамлекеттик администрациялар, тиешелүү мамлекеттик органдар жана кесиптик бирликтер тарабынан жүзөгө ашырылат.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eastAsia="ru-RU"/>
        </w:rPr>
      </w:pPr>
    </w:p>
    <w:p w:rsidR="004F7DBC" w:rsidRPr="007B30F1" w:rsidRDefault="004F7DBC" w:rsidP="007B30F1">
      <w:pPr>
        <w:spacing w:after="0" w:line="240" w:lineRule="auto"/>
        <w:ind w:right="283" w:firstLine="709"/>
        <w:contextualSpacing/>
        <w:jc w:val="both"/>
        <w:rPr>
          <w:rFonts w:ascii="Times New Roman" w:eastAsia="Times New Roman" w:hAnsi="Times New Roman" w:cs="Times New Roman"/>
          <w:b/>
          <w:bCs/>
          <w:sz w:val="24"/>
          <w:szCs w:val="24"/>
          <w:lang w:val="ky-KG"/>
        </w:rPr>
      </w:pPr>
      <w:r w:rsidRPr="004F7DBC">
        <w:rPr>
          <w:rFonts w:ascii="Times New Roman" w:eastAsia="Times New Roman" w:hAnsi="Times New Roman" w:cs="Times New Roman"/>
          <w:b/>
          <w:bCs/>
          <w:sz w:val="24"/>
          <w:szCs w:val="24"/>
          <w:lang w:val="ky-KG"/>
        </w:rPr>
        <w:t xml:space="preserve">24-берене. Ушул Мыйзамдын күчүнө кириши жөнүндө </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1. Ушул Мыйзам расмий жарыяланган күндөн тартып 10 күн өткөндөн кийин күчүнө кирет.</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r w:rsidRPr="004F7DBC">
        <w:rPr>
          <w:rFonts w:ascii="Times New Roman" w:eastAsia="Times New Roman" w:hAnsi="Times New Roman" w:cs="Times New Roman"/>
          <w:sz w:val="24"/>
          <w:szCs w:val="24"/>
          <w:lang w:val="ky-KG"/>
        </w:rPr>
        <w:t>2. Кыргыз Республикасынын Министрлер Кабинети өзүнүн ченемдик укуктук актыларын ушул Мыйзамга ылайык келтирсин.</w:t>
      </w: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p>
    <w:p w:rsidR="004F7DBC" w:rsidRPr="004F7DBC" w:rsidRDefault="004F7DBC" w:rsidP="007B30F1">
      <w:pPr>
        <w:spacing w:after="0" w:line="240" w:lineRule="auto"/>
        <w:ind w:right="283" w:firstLine="709"/>
        <w:contextualSpacing/>
        <w:jc w:val="both"/>
        <w:rPr>
          <w:rFonts w:ascii="Times New Roman" w:eastAsia="Times New Roman" w:hAnsi="Times New Roman" w:cs="Times New Roman"/>
          <w:sz w:val="24"/>
          <w:szCs w:val="24"/>
          <w:lang w:val="ky-KG"/>
        </w:rPr>
      </w:pPr>
    </w:p>
    <w:p w:rsidR="007B30F1" w:rsidRDefault="004F7DBC" w:rsidP="007B30F1">
      <w:pPr>
        <w:spacing w:line="240" w:lineRule="auto"/>
        <w:ind w:right="283" w:firstLine="709"/>
        <w:contextualSpacing/>
        <w:rPr>
          <w:rFonts w:ascii="Times New Roman" w:eastAsia="Calibri" w:hAnsi="Times New Roman" w:cs="Times New Roman"/>
          <w:b/>
          <w:bCs/>
          <w:sz w:val="24"/>
          <w:szCs w:val="24"/>
          <w:lang w:val="ky-KG"/>
        </w:rPr>
      </w:pPr>
      <w:r w:rsidRPr="004F7DBC">
        <w:rPr>
          <w:rFonts w:ascii="Times New Roman" w:eastAsia="Calibri" w:hAnsi="Times New Roman" w:cs="Times New Roman"/>
          <w:b/>
          <w:bCs/>
          <w:sz w:val="24"/>
          <w:szCs w:val="24"/>
          <w:lang w:val="ky-KG"/>
        </w:rPr>
        <w:t xml:space="preserve">Кыргыз Республикасынын </w:t>
      </w:r>
    </w:p>
    <w:p w:rsidR="001118F1" w:rsidRDefault="004F7DBC" w:rsidP="007B30F1">
      <w:pPr>
        <w:spacing w:line="240" w:lineRule="auto"/>
        <w:ind w:right="283" w:firstLine="709"/>
        <w:contextualSpacing/>
      </w:pPr>
      <w:r w:rsidRPr="004F7DBC">
        <w:rPr>
          <w:rFonts w:ascii="Times New Roman" w:eastAsia="Calibri" w:hAnsi="Times New Roman" w:cs="Times New Roman"/>
          <w:b/>
          <w:bCs/>
          <w:sz w:val="24"/>
          <w:szCs w:val="24"/>
          <w:lang w:val="ky-KG"/>
        </w:rPr>
        <w:t>Президенти</w:t>
      </w:r>
    </w:p>
    <w:sectPr w:rsidR="001118F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6A" w:rsidRDefault="00E1656A" w:rsidP="002C719D">
      <w:pPr>
        <w:spacing w:after="0" w:line="240" w:lineRule="auto"/>
      </w:pPr>
      <w:r>
        <w:separator/>
      </w:r>
    </w:p>
  </w:endnote>
  <w:endnote w:type="continuationSeparator" w:id="0">
    <w:p w:rsidR="00E1656A" w:rsidRDefault="00E1656A" w:rsidP="002C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9D" w:rsidRDefault="002C719D">
    <w:pPr>
      <w:pStyle w:val="a5"/>
      <w:rPr>
        <w:rFonts w:ascii="Times New Roman" w:hAnsi="Times New Roman" w:cs="Times New Roman"/>
        <w:sz w:val="20"/>
        <w:szCs w:val="20"/>
      </w:rPr>
    </w:pPr>
  </w:p>
  <w:p w:rsidR="002C719D" w:rsidRDefault="002C719D">
    <w:pPr>
      <w:pStyle w:val="a5"/>
      <w:rPr>
        <w:rFonts w:ascii="Times New Roman" w:hAnsi="Times New Roman" w:cs="Times New Roman"/>
        <w:sz w:val="20"/>
        <w:szCs w:val="20"/>
      </w:rPr>
    </w:pPr>
  </w:p>
  <w:p w:rsidR="002C719D" w:rsidRPr="002C719D" w:rsidRDefault="002C719D">
    <w:pPr>
      <w:pStyle w:val="a5"/>
      <w:rPr>
        <w:rFonts w:ascii="Times New Roman" w:hAnsi="Times New Roman" w:cs="Times New Roman"/>
        <w:sz w:val="20"/>
        <w:szCs w:val="20"/>
      </w:rPr>
    </w:pPr>
    <w:r w:rsidRPr="002C719D">
      <w:rPr>
        <w:rFonts w:ascii="Times New Roman" w:hAnsi="Times New Roman" w:cs="Times New Roman"/>
        <w:sz w:val="20"/>
        <w:szCs w:val="20"/>
      </w:rPr>
      <w:t xml:space="preserve">Министр ____________________________ </w:t>
    </w:r>
    <w:proofErr w:type="spellStart"/>
    <w:r w:rsidRPr="002C719D">
      <w:rPr>
        <w:rFonts w:ascii="Times New Roman" w:hAnsi="Times New Roman" w:cs="Times New Roman"/>
        <w:sz w:val="20"/>
        <w:szCs w:val="20"/>
      </w:rPr>
      <w:t>К.Базарбаев</w:t>
    </w:r>
    <w:proofErr w:type="spellEnd"/>
    <w:r w:rsidRPr="002C719D">
      <w:rPr>
        <w:rFonts w:ascii="Times New Roman" w:hAnsi="Times New Roman" w:cs="Times New Roman"/>
        <w:sz w:val="20"/>
        <w:szCs w:val="20"/>
      </w:rPr>
      <w:t xml:space="preserve"> _____ __________________________ 2022ж.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6A" w:rsidRDefault="00E1656A" w:rsidP="002C719D">
      <w:pPr>
        <w:spacing w:after="0" w:line="240" w:lineRule="auto"/>
      </w:pPr>
      <w:r>
        <w:separator/>
      </w:r>
    </w:p>
  </w:footnote>
  <w:footnote w:type="continuationSeparator" w:id="0">
    <w:p w:rsidR="00E1656A" w:rsidRDefault="00E1656A" w:rsidP="002C7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03"/>
    <w:rsid w:val="001118F1"/>
    <w:rsid w:val="002C719D"/>
    <w:rsid w:val="004F7DBC"/>
    <w:rsid w:val="007B30F1"/>
    <w:rsid w:val="00A10255"/>
    <w:rsid w:val="00BE3803"/>
    <w:rsid w:val="00E1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19D"/>
  </w:style>
  <w:style w:type="paragraph" w:styleId="a5">
    <w:name w:val="footer"/>
    <w:basedOn w:val="a"/>
    <w:link w:val="a6"/>
    <w:uiPriority w:val="99"/>
    <w:unhideWhenUsed/>
    <w:rsid w:val="002C7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1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19D"/>
  </w:style>
  <w:style w:type="paragraph" w:styleId="a5">
    <w:name w:val="footer"/>
    <w:basedOn w:val="a"/>
    <w:link w:val="a6"/>
    <w:uiPriority w:val="99"/>
    <w:unhideWhenUsed/>
    <w:rsid w:val="002C71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Munara Kojomkulova</dc:creator>
  <cp:lastModifiedBy>Munara Kojomkulova</cp:lastModifiedBy>
  <cp:revision>6</cp:revision>
  <dcterms:created xsi:type="dcterms:W3CDTF">2022-01-20T06:17:00Z</dcterms:created>
  <dcterms:modified xsi:type="dcterms:W3CDTF">2022-02-28T04:43:00Z</dcterms:modified>
</cp:coreProperties>
</file>