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32C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54321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154321" w:rsidRPr="00154321" w:rsidRDefault="00154321" w:rsidP="00766D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6D15" w:rsidRPr="00154321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</w:t>
      </w:r>
      <w:r w:rsidR="00432C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751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328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54321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Утверждено </w:t>
      </w:r>
    </w:p>
    <w:p w:rsidR="00766D15" w:rsidRPr="00154321" w:rsidRDefault="00766D15" w:rsidP="00766D1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5432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</w:t>
      </w:r>
      <w:r w:rsidR="00432C4D" w:rsidRPr="0015432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154321"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распоряжением МТСОМ </w:t>
      </w:r>
      <w:proofErr w:type="gramStart"/>
      <w:r w:rsidRPr="00154321">
        <w:rPr>
          <w:rFonts w:ascii="Times New Roman" w:eastAsia="Calibri" w:hAnsi="Times New Roman" w:cs="Times New Roman"/>
          <w:bCs/>
          <w:sz w:val="28"/>
          <w:szCs w:val="28"/>
        </w:rPr>
        <w:t>КР</w:t>
      </w:r>
      <w:proofErr w:type="gramEnd"/>
    </w:p>
    <w:p w:rsidR="00766D15" w:rsidRPr="00154321" w:rsidRDefault="00766D15" w:rsidP="00766D1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5432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</w:t>
      </w:r>
      <w:r w:rsidR="00432C4D" w:rsidRPr="0015432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 w:rsidRPr="00154321">
        <w:rPr>
          <w:rFonts w:ascii="Times New Roman" w:eastAsia="Calibri" w:hAnsi="Times New Roman" w:cs="Times New Roman"/>
          <w:bCs/>
          <w:sz w:val="28"/>
          <w:szCs w:val="28"/>
        </w:rPr>
        <w:t>от «___» _________</w:t>
      </w:r>
      <w:r w:rsidR="00432C4D" w:rsidRPr="00154321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154321">
        <w:rPr>
          <w:rFonts w:ascii="Times New Roman" w:eastAsia="Calibri" w:hAnsi="Times New Roman" w:cs="Times New Roman"/>
          <w:bCs/>
          <w:sz w:val="28"/>
          <w:szCs w:val="28"/>
        </w:rPr>
        <w:t>2022 г</w:t>
      </w:r>
      <w:r w:rsidR="00432C4D" w:rsidRPr="0015432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154321">
        <w:rPr>
          <w:rFonts w:ascii="Times New Roman" w:eastAsia="Calibri" w:hAnsi="Times New Roman" w:cs="Times New Roman"/>
          <w:bCs/>
          <w:sz w:val="28"/>
          <w:szCs w:val="28"/>
        </w:rPr>
        <w:t>№__</w:t>
      </w:r>
    </w:p>
    <w:p w:rsidR="00766D15" w:rsidRPr="00154321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C54231" w:rsidRDefault="00766D15" w:rsidP="00766D1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5423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C5423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</w:t>
      </w:r>
      <w:r w:rsidRPr="00C5423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Программа</w:t>
      </w:r>
    </w:p>
    <w:p w:rsidR="00766D15" w:rsidRPr="00C54231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54231">
        <w:rPr>
          <w:rFonts w:ascii="Times New Roman" w:eastAsia="Calibri" w:hAnsi="Times New Roman" w:cs="Times New Roman"/>
          <w:b/>
          <w:bCs/>
          <w:sz w:val="32"/>
          <w:szCs w:val="32"/>
        </w:rPr>
        <w:t>государственного социального заказа</w:t>
      </w:r>
    </w:p>
    <w:p w:rsidR="00766D15" w:rsidRPr="00C54231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54231">
        <w:rPr>
          <w:rFonts w:ascii="Times New Roman" w:eastAsia="Calibri" w:hAnsi="Times New Roman" w:cs="Times New Roman"/>
          <w:b/>
          <w:bCs/>
          <w:sz w:val="32"/>
          <w:szCs w:val="32"/>
        </w:rPr>
        <w:t>на 2022 – 2026 годы</w:t>
      </w:r>
    </w:p>
    <w:p w:rsidR="00766D15" w:rsidRPr="00C54231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  <w:r w:rsidRPr="00766D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 </w:t>
      </w:r>
      <w:r w:rsidRPr="00766D15"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  <w:t>год</w:t>
      </w: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</w:p>
    <w:p w:rsid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</w:p>
    <w:p w:rsidR="00432C4D" w:rsidRDefault="00432C4D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</w:p>
    <w:p w:rsidR="00432C4D" w:rsidRDefault="00432C4D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</w:p>
    <w:p w:rsidR="00432C4D" w:rsidRPr="00766D15" w:rsidRDefault="00432C4D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6D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Оглавление  </w:t>
      </w:r>
    </w:p>
    <w:p w:rsidR="00766D15" w:rsidRPr="00766D15" w:rsidRDefault="00766D15" w:rsidP="00766D1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66D15" w:rsidRPr="00277C04" w:rsidRDefault="00766D15" w:rsidP="00277C04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766D15">
        <w:rPr>
          <w:rFonts w:ascii="Times New Roman" w:eastAsia="Calibri" w:hAnsi="Times New Roman" w:cs="Times New Roman"/>
          <w:b/>
          <w:bCs/>
          <w:sz w:val="28"/>
          <w:szCs w:val="28"/>
        </w:rPr>
        <w:t>Введение …………………………………………………………………………</w:t>
      </w:r>
      <w:r w:rsidRPr="00277C04">
        <w:rPr>
          <w:rFonts w:ascii="Calibri" w:eastAsia="Calibri" w:hAnsi="Calibri" w:cs="Times New Roman"/>
          <w:bCs/>
        </w:rPr>
        <w:t xml:space="preserve">3 </w:t>
      </w:r>
    </w:p>
    <w:p w:rsidR="00766D15" w:rsidRPr="00277C04" w:rsidRDefault="00766D15" w:rsidP="00277C0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77C04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Текущая</w:t>
      </w:r>
      <w:proofErr w:type="gramEnd"/>
      <w:r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ситуации о детях и семьях, </w:t>
      </w:r>
      <w:r w:rsid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находящихся в трудной жизненной </w:t>
      </w:r>
      <w:r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ситуац</w:t>
      </w:r>
      <w:r w:rsid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ии</w:t>
      </w:r>
      <w:r w:rsidR="00277C04"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277C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</w:t>
      </w:r>
    </w:p>
    <w:p w:rsidR="00766D15" w:rsidRPr="00277C04" w:rsidRDefault="00766D15" w:rsidP="00277C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C04">
        <w:rPr>
          <w:rFonts w:ascii="Times New Roman" w:eastAsia="Times New Roman" w:hAnsi="Times New Roman" w:cs="Times New Roman"/>
          <w:color w:val="000000"/>
          <w:sz w:val="28"/>
          <w:szCs w:val="28"/>
        </w:rPr>
        <w:t>1.1. Жестокое обращение и насилие в отношении детей………………………6</w:t>
      </w:r>
    </w:p>
    <w:p w:rsidR="00766D15" w:rsidRPr="00277C04" w:rsidRDefault="00766D15" w:rsidP="00277C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7C04">
        <w:rPr>
          <w:rFonts w:ascii="Times New Roman" w:eastAsia="Calibri" w:hAnsi="Times New Roman" w:cs="Times New Roman"/>
          <w:color w:val="000000"/>
          <w:sz w:val="28"/>
          <w:szCs w:val="28"/>
        </w:rPr>
        <w:t>1.2. Дети - сироты и дети, оставшиеся без попечения родителей</w:t>
      </w:r>
      <w:r w:rsidRPr="00277C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77C04">
        <w:rPr>
          <w:rFonts w:ascii="Times New Roman" w:eastAsia="Calibri" w:hAnsi="Times New Roman" w:cs="Times New Roman"/>
          <w:color w:val="000000"/>
          <w:sz w:val="28"/>
          <w:szCs w:val="28"/>
        </w:rPr>
        <w:t>…………… 7</w:t>
      </w:r>
    </w:p>
    <w:p w:rsidR="00766D15" w:rsidRPr="00277C04" w:rsidRDefault="00766D15" w:rsidP="00277C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7C04">
        <w:rPr>
          <w:rFonts w:ascii="Times New Roman" w:eastAsia="Calibri" w:hAnsi="Times New Roman" w:cs="Times New Roman"/>
          <w:color w:val="000000"/>
          <w:sz w:val="28"/>
          <w:szCs w:val="28"/>
        </w:rPr>
        <w:t>1.3. Детский труд …………………………………………………………………8</w:t>
      </w:r>
    </w:p>
    <w:p w:rsidR="00766D15" w:rsidRPr="00277C04" w:rsidRDefault="00766D15" w:rsidP="00277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C04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277C04">
        <w:rPr>
          <w:rFonts w:ascii="Times New Roman" w:eastAsia="Calibri" w:hAnsi="Times New Roman" w:cs="Times New Roman"/>
          <w:color w:val="000000"/>
          <w:sz w:val="28"/>
          <w:szCs w:val="28"/>
        </w:rPr>
        <w:t>Дети, находящиеся в конфликте с законом ………………………………10</w:t>
      </w:r>
      <w:r w:rsidRPr="00277C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D15" w:rsidRPr="00277C04" w:rsidRDefault="00766D15" w:rsidP="00277C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7C04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766D15" w:rsidRPr="00277C04" w:rsidRDefault="00766D15" w:rsidP="00277C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7C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Текущая ситуация о лицах с инвалидностью и пожилых </w:t>
      </w:r>
    </w:p>
    <w:p w:rsidR="00766D15" w:rsidRPr="00277C04" w:rsidRDefault="00766D15" w:rsidP="00277C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77C04">
        <w:rPr>
          <w:rFonts w:ascii="Times New Roman" w:eastAsia="Calibri" w:hAnsi="Times New Roman" w:cs="Times New Roman"/>
          <w:b/>
          <w:bCs/>
          <w:sz w:val="28"/>
          <w:szCs w:val="28"/>
        </w:rPr>
        <w:t>гражданах</w:t>
      </w:r>
      <w:proofErr w:type="gramEnd"/>
      <w:r w:rsidRPr="00277C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……………………………………………………………………</w:t>
      </w:r>
      <w:r w:rsidRPr="00277C04"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  <w:t>....</w:t>
      </w:r>
      <w:r w:rsidRPr="00277C04">
        <w:rPr>
          <w:rFonts w:ascii="Times New Roman" w:eastAsia="Calibri" w:hAnsi="Times New Roman" w:cs="Times New Roman"/>
          <w:bCs/>
          <w:sz w:val="28"/>
          <w:szCs w:val="28"/>
        </w:rPr>
        <w:t>12</w:t>
      </w:r>
    </w:p>
    <w:p w:rsidR="00766D15" w:rsidRPr="00277C04" w:rsidRDefault="00766D15" w:rsidP="00277C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7C04">
        <w:rPr>
          <w:rFonts w:ascii="Times New Roman" w:eastAsia="Calibri" w:hAnsi="Times New Roman" w:cs="Times New Roman"/>
          <w:sz w:val="28"/>
          <w:szCs w:val="28"/>
        </w:rPr>
        <w:t>2.1. Л</w:t>
      </w:r>
      <w:r w:rsidRPr="00277C04">
        <w:rPr>
          <w:rFonts w:ascii="Times New Roman" w:eastAsia="Calibri" w:hAnsi="Times New Roman" w:cs="Times New Roman"/>
          <w:color w:val="000000"/>
          <w:sz w:val="28"/>
          <w:szCs w:val="28"/>
        </w:rPr>
        <w:t>ица с инвалидностью, в том числе дети …………………...……………12</w:t>
      </w:r>
    </w:p>
    <w:p w:rsidR="00766D15" w:rsidRPr="00277C04" w:rsidRDefault="00766D15" w:rsidP="00277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C04">
        <w:rPr>
          <w:rFonts w:ascii="Times New Roman" w:eastAsia="Calibri" w:hAnsi="Times New Roman" w:cs="Times New Roman"/>
          <w:sz w:val="28"/>
          <w:szCs w:val="28"/>
        </w:rPr>
        <w:t>2.2. Пожилые граждане …………. …………………………………...………..</w:t>
      </w:r>
      <w:r w:rsidRPr="00277C04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Pr="00277C04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766D15" w:rsidRPr="00277C04" w:rsidRDefault="00766D15" w:rsidP="00277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66D15" w:rsidRPr="00277C04" w:rsidRDefault="00766D15" w:rsidP="00277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Текущая ситуация по предотвращению семейного насилия</w:t>
      </w:r>
      <w:r w:rsidRPr="00277C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…………</w:t>
      </w:r>
      <w:r w:rsidR="00277C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77C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16</w:t>
      </w:r>
    </w:p>
    <w:p w:rsidR="00766D15" w:rsidRPr="00277C04" w:rsidRDefault="00766D15" w:rsidP="00277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  <w:shd w:val="clear" w:color="auto" w:fill="FFFFFF"/>
        </w:rPr>
      </w:pPr>
    </w:p>
    <w:p w:rsidR="00766D15" w:rsidRPr="00277C04" w:rsidRDefault="00766D15" w:rsidP="00277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66D15" w:rsidRPr="00277C04" w:rsidRDefault="00766D15" w:rsidP="00277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Текущая ситуация в сфере безопасной миграции и борьбы </w:t>
      </w:r>
      <w:proofErr w:type="gramStart"/>
      <w:r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66D15" w:rsidRPr="00277C04" w:rsidRDefault="00277C04" w:rsidP="00277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bookmarkStart w:id="0" w:name="_GoBack"/>
      <w:bookmarkEnd w:id="0"/>
      <w:r w:rsidR="00766D15"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орговлей</w:t>
      </w:r>
      <w:r w:rsidR="00766D15"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ky-KG"/>
        </w:rPr>
        <w:t xml:space="preserve"> </w:t>
      </w:r>
      <w:r w:rsidR="00766D15" w:rsidRPr="00277C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людьми…………………………………………………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……    </w:t>
      </w:r>
      <w:r w:rsidR="00766D15" w:rsidRPr="00277C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ky-KG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ky-KG"/>
        </w:rPr>
        <w:t xml:space="preserve">  </w:t>
      </w:r>
      <w:r w:rsidR="00766D15" w:rsidRPr="00277C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 </w:t>
      </w:r>
    </w:p>
    <w:p w:rsidR="00766D15" w:rsidRPr="00277C04" w:rsidRDefault="00766D15" w:rsidP="00277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C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</w:t>
      </w:r>
      <w:r w:rsidRPr="00277C0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77C04">
        <w:rPr>
          <w:rFonts w:ascii="Times New Roman" w:eastAsia="Calibri" w:hAnsi="Times New Roman" w:cs="Times New Roman"/>
          <w:sz w:val="28"/>
          <w:szCs w:val="28"/>
        </w:rPr>
        <w:t>Безопасная миграция ……………………………………………………</w:t>
      </w:r>
      <w:r w:rsidR="00277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C04">
        <w:rPr>
          <w:rFonts w:ascii="Times New Roman" w:eastAsia="Calibri" w:hAnsi="Times New Roman" w:cs="Times New Roman"/>
          <w:sz w:val="28"/>
          <w:szCs w:val="28"/>
        </w:rPr>
        <w:t xml:space="preserve">…20 </w:t>
      </w:r>
    </w:p>
    <w:p w:rsidR="00766D15" w:rsidRPr="00277C04" w:rsidRDefault="00766D15" w:rsidP="00277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77C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4.2. Борьба с торговлей людьми……………………………………………….</w:t>
      </w:r>
      <w:r w:rsidR="00277C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7C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.21 </w:t>
      </w:r>
    </w:p>
    <w:p w:rsidR="00766D15" w:rsidRPr="00277C04" w:rsidRDefault="00766D15" w:rsidP="00277C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66D15" w:rsidRPr="00277C04" w:rsidRDefault="00766D15" w:rsidP="00277C04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04">
        <w:rPr>
          <w:rFonts w:ascii="Times New Roman" w:eastAsia="Times New Roman" w:hAnsi="Times New Roman" w:cs="Times New Roman"/>
          <w:sz w:val="28"/>
          <w:szCs w:val="28"/>
        </w:rPr>
        <w:t>5. Финансирование Программы……………………………………………….</w:t>
      </w:r>
      <w:r w:rsidRPr="00277C04">
        <w:rPr>
          <w:rFonts w:ascii="Times New Roman" w:eastAsia="Times New Roman" w:hAnsi="Times New Roman" w:cs="Times New Roman"/>
          <w:sz w:val="28"/>
          <w:szCs w:val="28"/>
          <w:lang w:val="ky-KG"/>
        </w:rPr>
        <w:t>..</w:t>
      </w:r>
      <w:r w:rsidRPr="00277C04">
        <w:rPr>
          <w:rFonts w:ascii="Times New Roman" w:eastAsia="Times New Roman" w:hAnsi="Times New Roman" w:cs="Times New Roman"/>
          <w:sz w:val="28"/>
          <w:szCs w:val="28"/>
        </w:rPr>
        <w:t xml:space="preserve">23  </w:t>
      </w:r>
    </w:p>
    <w:p w:rsidR="00766D15" w:rsidRPr="00277C04" w:rsidRDefault="00766D15" w:rsidP="00277C04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04">
        <w:rPr>
          <w:rFonts w:ascii="Times New Roman" w:eastAsia="Times New Roman" w:hAnsi="Times New Roman" w:cs="Times New Roman"/>
          <w:sz w:val="28"/>
          <w:szCs w:val="28"/>
        </w:rPr>
        <w:t>6. Мониторинг и оценка реализации общественно полезных проектов ……</w:t>
      </w:r>
      <w:r w:rsidRPr="00277C04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277C04">
        <w:rPr>
          <w:rFonts w:ascii="Times New Roman" w:eastAsia="Times New Roman" w:hAnsi="Times New Roman" w:cs="Times New Roman"/>
          <w:sz w:val="28"/>
          <w:szCs w:val="28"/>
        </w:rPr>
        <w:t xml:space="preserve">23   </w:t>
      </w:r>
    </w:p>
    <w:p w:rsidR="00766D15" w:rsidRPr="00277C04" w:rsidRDefault="00766D15" w:rsidP="00277C04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04">
        <w:rPr>
          <w:rFonts w:ascii="Times New Roman" w:eastAsia="Times New Roman" w:hAnsi="Times New Roman" w:cs="Times New Roman"/>
          <w:sz w:val="28"/>
          <w:szCs w:val="28"/>
        </w:rPr>
        <w:t>7. Риски при реализации Программы …………………………………………</w:t>
      </w:r>
      <w:r w:rsidRPr="00277C04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277C04">
        <w:rPr>
          <w:rFonts w:ascii="Times New Roman" w:eastAsia="Times New Roman" w:hAnsi="Times New Roman" w:cs="Times New Roman"/>
          <w:sz w:val="28"/>
          <w:szCs w:val="28"/>
        </w:rPr>
        <w:t xml:space="preserve">24   </w:t>
      </w:r>
    </w:p>
    <w:p w:rsidR="00766D15" w:rsidRPr="00277C04" w:rsidRDefault="00766D15" w:rsidP="00277C04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C04">
        <w:rPr>
          <w:rFonts w:ascii="Times New Roman" w:eastAsia="Times New Roman" w:hAnsi="Times New Roman" w:cs="Times New Roman"/>
          <w:sz w:val="28"/>
          <w:szCs w:val="28"/>
        </w:rPr>
        <w:t>8. Ожидаемые результаты ……………………………………………………..</w:t>
      </w:r>
      <w:r w:rsidRPr="00277C04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277C04">
        <w:rPr>
          <w:rFonts w:ascii="Times New Roman" w:eastAsia="Times New Roman" w:hAnsi="Times New Roman" w:cs="Times New Roman"/>
          <w:sz w:val="28"/>
          <w:szCs w:val="28"/>
        </w:rPr>
        <w:t xml:space="preserve">24  </w:t>
      </w:r>
    </w:p>
    <w:p w:rsidR="00766D15" w:rsidRPr="00277C04" w:rsidRDefault="00766D15" w:rsidP="00277C04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6D15" w:rsidRPr="00277C04" w:rsidRDefault="00766D15" w:rsidP="00277C04">
      <w:pPr>
        <w:shd w:val="clear" w:color="auto" w:fill="FFFFFF"/>
        <w:spacing w:before="200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D15" w:rsidRPr="00766D15" w:rsidRDefault="00766D15" w:rsidP="00766D15">
      <w:pPr>
        <w:shd w:val="clear" w:color="auto" w:fill="FFFFFF"/>
        <w:spacing w:before="200"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</w:rPr>
      </w:pPr>
    </w:p>
    <w:p w:rsidR="00766D15" w:rsidRPr="00766D15" w:rsidRDefault="00766D15" w:rsidP="00766D15">
      <w:pPr>
        <w:shd w:val="clear" w:color="auto" w:fill="FFFFFF"/>
        <w:spacing w:before="200"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</w:rPr>
      </w:pPr>
    </w:p>
    <w:p w:rsidR="00766D15" w:rsidRPr="00766D15" w:rsidRDefault="00766D15" w:rsidP="0076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D15" w:rsidRPr="00766D15" w:rsidRDefault="00766D15" w:rsidP="0076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D15" w:rsidRPr="00766D15" w:rsidRDefault="00766D15" w:rsidP="00766D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pStyle w:val="a9"/>
        <w:numPr>
          <w:ilvl w:val="3"/>
          <w:numId w:val="1"/>
        </w:numPr>
        <w:tabs>
          <w:tab w:val="left" w:pos="354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6D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Введение </w:t>
      </w:r>
    </w:p>
    <w:p w:rsidR="00766D15" w:rsidRPr="00766D15" w:rsidRDefault="00766D15" w:rsidP="00766D15">
      <w:pPr>
        <w:tabs>
          <w:tab w:val="left" w:pos="354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lastRenderedPageBreak/>
        <w:t>Кыргызская Республика обеспечивает поддержку социально незащищенных категорий граждан, охрану труда и здоровья и развивает систему социальных служб согласно Конституции Кыргызской Республики (ст.19).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В целях поддержки социально незащищенных категорий граждан и развития социальных служб по предоставлению социальных услуг в Кыргызской Республике приняты ряд законодательных актов и государственных программ. 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Кыргызской Республики «О государственном социальном заказе» разработана Программа государственного социального заказа на 2022 - 2026 года (далее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рограмма).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Согласно Национальной стратегии развития Кыргызской Республики до 2040 года, а также по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достижению Целей устойчивого развития к 2030 году Кыргызская Республика придерживается глобального обязательства «не оставить никого позади», с особым акцентом и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приоритетным вниманием к наиболее уязвимым группам населения.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Указом Президента Кыргызской Республики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12 октября 2021 года УП № 435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утверждена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Национальная программа развития Кыргызской Республики до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2026 года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perscript"/>
        </w:rPr>
        <w:footnoteReference w:id="1"/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Решением Кабинета Министров Кыргызской Республики утвержден План мероприятий по реализации Национальной программы развития Кыргызской Республики до 2026 года (далее – План мероприятий). В рамках реализации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Национальной программы необходимо принимать меры по развитию социальных услуг и социальной поддержки населения, снижения социального неравенства.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Кабинета Министров Кыргызской Республики «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вопросах Министерства труда, социального обеспечения и миграции Кыргызской Республики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y-KG"/>
        </w:rPr>
        <w:t>15 ноя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бря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2021 года №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y-KG"/>
        </w:rPr>
        <w:t>252</w:t>
      </w:r>
      <w:r w:rsidRPr="00766D15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ky-KG"/>
        </w:rPr>
        <w:t>,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y-KG"/>
        </w:rPr>
        <w:t xml:space="preserve">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труда, социального обеспечения и миграции Кыргызской Республики (далее - Министерство) </w:t>
      </w:r>
      <w:r w:rsidRPr="00766D15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функции по разработке и реализации государственной политики в сфере: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−  труда, включая вопросы охраны труда и содействия занятости населения;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− социальной защиты населения, в том числе поддержки социально незащищенных категорий граждан, детей, находящихся в трудной жизненной ситуации, лиц с ограниченными возможностями здоровья (далее – ЛОВЗ) и пожилых граждан;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− социального обеспечения и гендерного равенства;</w:t>
      </w:r>
    </w:p>
    <w:p w:rsid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− охраны и защиты от семейного насилия;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миграции, включая вопросы иммигрантов, этнических </w:t>
      </w:r>
      <w:proofErr w:type="spellStart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кыргызов</w:t>
      </w:r>
      <w:proofErr w:type="spellEnd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беженцев, а также жертв торговли людьми, в рамках законодательства Кыргызской Республики в сфере предупреждения и борьбы с торговлей людьми.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lastRenderedPageBreak/>
        <w:t>Законом Кыргызской Республики «Об основах социального обслуживания населения в Кыргызской Республике» установлено, что социальное обслуживание населения осуществляется в соответствии с нормативными правовыми актами, устанавливающими требования к объему и качеству социальных услуг, порядку и условиям их оказания. При этом государство гарантирует каждому гражданину Кыргызской Республики право на социальное обслуживание в государственной системе социальных служб по основным видам социальных услуг.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        Система социальной защиты включает в себя комплекс мероприятий по выявлению, изучению, профилактике социальных проблем и предоставлению различного рода социальных услуг лицам, находящимся   в трудной жизненной ситуации.  </w:t>
      </w:r>
    </w:p>
    <w:p w:rsidR="00766D15" w:rsidRPr="00766D15" w:rsidRDefault="00766D15" w:rsidP="00766D15">
      <w:pPr>
        <w:spacing w:after="0" w:line="240" w:lineRule="auto"/>
        <w:ind w:firstLine="27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    </w:t>
      </w:r>
      <w:proofErr w:type="spellStart"/>
      <w:r w:rsidRPr="00766D1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Справочно</w:t>
      </w:r>
      <w:proofErr w:type="spellEnd"/>
      <w:r w:rsidRPr="00766D1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766D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 или болезнью, сиротство, безнадзорность, </w:t>
      </w:r>
      <w:proofErr w:type="spellStart"/>
      <w:r w:rsidRPr="00766D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малообеспеченность</w:t>
      </w:r>
      <w:proofErr w:type="spellEnd"/>
      <w:r w:rsidRPr="00766D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безработица, отсутствие определенного места жительства, конфликты и жестокое обращение в семье, одиночество и т.п.), а также его морально-психологическое состояние, связанное с неспособностью самостоятельно преодолеть эту ситуацию.</w:t>
      </w:r>
    </w:p>
    <w:p w:rsidR="00766D15" w:rsidRPr="00766D15" w:rsidRDefault="00766D15" w:rsidP="00766D15">
      <w:pPr>
        <w:spacing w:after="0" w:line="240" w:lineRule="auto"/>
        <w:ind w:firstLine="278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и задачи программы.</w:t>
      </w:r>
    </w:p>
    <w:p w:rsidR="00766D15" w:rsidRPr="00766D15" w:rsidRDefault="00766D15" w:rsidP="00766D15">
      <w:pPr>
        <w:spacing w:after="0" w:line="240" w:lineRule="auto"/>
        <w:ind w:firstLine="27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развитие системы социальных услуг для лиц, находящихся в трудной жизненной ситуации в рамках государственного социального заказа.   </w:t>
      </w:r>
    </w:p>
    <w:p w:rsid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Задачами Программы является:</w:t>
      </w:r>
    </w:p>
    <w:p w:rsidR="00154321" w:rsidRPr="00766D15" w:rsidRDefault="00154321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Повышение эффективности социального сопровождения детей и семей, находящихся в трудной жизненной ситуации с целью предотвращения разлучения ребенка с семьей;</w:t>
      </w:r>
    </w:p>
    <w:p w:rsidR="00766D15" w:rsidRPr="00154321" w:rsidRDefault="00766D15" w:rsidP="00766D15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системы социальной реабилитации и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реинтеграции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детей, подвергшихся жестокому обращению и насилию;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детей, находящихся в конфликте с законом; детей, подвергшихся эксплуатации,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выпускников учреждений для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детей - сирот и детей, оставшихся без попечения родителей;</w:t>
      </w:r>
    </w:p>
    <w:p w:rsidR="00154321" w:rsidRPr="00766D15" w:rsidRDefault="00154321" w:rsidP="00154321">
      <w:pPr>
        <w:tabs>
          <w:tab w:val="left" w:pos="1134"/>
        </w:tabs>
        <w:spacing w:after="0" w:line="240" w:lineRule="auto"/>
        <w:ind w:left="176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Р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азвитие реабилитационных и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абилитационных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 для лиц с инвалидностью, а также услуг </w:t>
      </w:r>
      <w:proofErr w:type="gram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раннего</w:t>
      </w:r>
      <w:proofErr w:type="gram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вмешательство для детей с инвалидностью;</w:t>
      </w:r>
    </w:p>
    <w:p w:rsidR="00766D15" w:rsidRPr="00766D15" w:rsidRDefault="00766D15" w:rsidP="00766D1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4. Ф</w:t>
      </w:r>
      <w:r w:rsidRPr="00766D15">
        <w:rPr>
          <w:rFonts w:ascii="Times New Roman" w:eastAsia="Calibri" w:hAnsi="Times New Roman" w:cs="Times New Roman"/>
          <w:sz w:val="28"/>
          <w:szCs w:val="28"/>
        </w:rPr>
        <w:t>ормирование условий для повышения уровня активной жизни пожилых граждан, в том числе лиц с инвалидностью включая содействие в профессиональном развитии и занятости;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5.</w:t>
      </w:r>
      <w:r w:rsidRPr="00766D15">
        <w:rPr>
          <w:rFonts w:ascii="Calibri" w:eastAsia="Calibri" w:hAnsi="Calibri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эффективности и доступности социальных услуг для жертв семейного насилия и жертв торговли людьми;   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6. Повышение осведомленности потенциальных мигрантов по безопасной миграции и рисках стать жертвой торговли людьми. 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7.  Создание специальных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для жертв торговли людьми. </w:t>
      </w:r>
    </w:p>
    <w:p w:rsidR="00766D15" w:rsidRDefault="00766D15" w:rsidP="00766D15">
      <w:pPr>
        <w:spacing w:after="0" w:line="240" w:lineRule="auto"/>
        <w:ind w:firstLine="27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8.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сектора некоммерческих организаций в сфере оказания социальных услуг для лиц, находящихся в трудной жизненной ситуации.</w:t>
      </w:r>
    </w:p>
    <w:p w:rsidR="004A1017" w:rsidRDefault="004A1017" w:rsidP="00766D15">
      <w:pPr>
        <w:spacing w:after="0" w:line="240" w:lineRule="auto"/>
        <w:ind w:firstLine="27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</w:p>
    <w:p w:rsidR="00766D15" w:rsidRPr="00766D15" w:rsidRDefault="00766D15" w:rsidP="00766D1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Текущая ситуация</w:t>
      </w:r>
    </w:p>
    <w:p w:rsidR="00766D15" w:rsidRPr="00766D15" w:rsidRDefault="00766D15" w:rsidP="00766D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  детях и семьях, находящихся в трудной жизненной ситуации</w:t>
      </w:r>
    </w:p>
    <w:p w:rsidR="00766D15" w:rsidRPr="00766D15" w:rsidRDefault="00766D15" w:rsidP="00766D15">
      <w:pPr>
        <w:spacing w:after="0" w:line="240" w:lineRule="auto"/>
        <w:ind w:left="636"/>
        <w:contextualSpacing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 Кыргызской Республики провозглашает, что 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>семья - основа общества. Семья, отцовство, материнство и детство находятся под охраной общества и государства. Дети - важнейшая ценность Кыргызской Республики. Государство создает условия, способствующие разностороннему духовному, нравственному, интеллектуальному и физическому развитию детей, их гражданско-патриотическому воспитанию.</w:t>
      </w:r>
    </w:p>
    <w:p w:rsidR="00766D15" w:rsidRPr="00766D15" w:rsidRDefault="00766D15" w:rsidP="00766D15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Кыргызской Республике семейная политика является одним из приоритетных направлений, основанной на принципах признания ценности семьи, ее всемерной поддержки и сохранения достигнутых социальных гарантий. </w:t>
      </w:r>
    </w:p>
    <w:p w:rsidR="00766D15" w:rsidRPr="00766D15" w:rsidRDefault="00766D15" w:rsidP="00766D15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целях поддержки семьи и защиты детей постановлением Правительства Кыргызской Республики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14 августа 2017 года № 479 утверждена Программа Правительства Кыргызской Республики по поддержке семьи и защите детей на 2018-2028 годы. В рамках данной Программы необходимо принимать меры по   поддержке семьи и защиты   детей,  а  также в развитии  социальных услуг. </w:t>
      </w:r>
    </w:p>
    <w:p w:rsidR="00766D15" w:rsidRPr="00766D15" w:rsidRDefault="00766D15" w:rsidP="00766D15">
      <w:pPr>
        <w:spacing w:after="0" w:line="240" w:lineRule="auto"/>
        <w:ind w:firstLine="27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настоящее время на учете территориального подразделения Министерства состоит 110 тыс. малообеспеченных семей, в них 349 тыс. детей, которые получают ежемесячное социальное пособие в соответствии с Законом Кыргызской Республики «О государственных пособиях в Кыргызской Республике».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 этом отмечаем, что в 2021 году число получателей пособия «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уй-булого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комок» малообеспеченным семьям, имеющим детей до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лет, выросло на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тысяч детей.</w:t>
      </w:r>
    </w:p>
    <w:p w:rsidR="00766D15" w:rsidRPr="00766D15" w:rsidRDefault="00766D15" w:rsidP="0076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По данным Национального статистического комитета Кыргызской Республики 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стране 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бедности 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в 2020 году составил 25,3 % - за год показатель вырос на 5,2 %, а детская бедность (бедность ЛОВЗ и пожилых) составила 31,8% (833,9 тыс. детей). 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общей численности бедных более 58 % проживали в </w:t>
      </w:r>
      <w:proofErr w:type="spellStart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Джалал-Абадской</w:t>
      </w:r>
      <w:proofErr w:type="spellEnd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Ошской</w:t>
      </w:r>
      <w:proofErr w:type="spellEnd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Чуйской областях. </w:t>
      </w:r>
    </w:p>
    <w:p w:rsidR="00766D15" w:rsidRPr="00766D15" w:rsidRDefault="00766D15" w:rsidP="00766D15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период 2020 и 2021 годы территориальными подразделениями выявлено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9367 детей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находящиеся в трудной жизненной ситуации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766D1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2040 детей, находящихся в конфликте с законом; 704 детей, подвергшихся жестокому обращению и насилию; 2561 детей с ограниченными возможностями здоровья; 373 работающие дети; в отношении 1223 детей, родители уклоняются от воспитания и содержания; </w:t>
      </w:r>
      <w:proofErr w:type="gramStart"/>
      <w:r w:rsidRPr="00766D1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150 104 – дети родителей трудовых мигрантов)  и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2335 семей, находящихся в  трудной  жизненной ситуации. </w:t>
      </w:r>
      <w:proofErr w:type="gramEnd"/>
    </w:p>
    <w:p w:rsidR="00766D15" w:rsidRPr="00766D15" w:rsidRDefault="00766D15" w:rsidP="00766D15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6D15" w:rsidRPr="00766D15" w:rsidRDefault="00766D15" w:rsidP="00766D1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Жестокое обращение и насилие в отношении детей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Жестокое обращение над детьми охватывает все типы физического и/или эмоционального жестокого обращения, сексуального насилия, пренебрежения, невнимания и эксплуатации в коммерческих или иных целях, что приводит к нанесению реального или потенциального вреда здоровью и развитию ребенка. </w:t>
      </w:r>
    </w:p>
    <w:p w:rsidR="008169B8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В этой связи, Министерством принимаются меры по искоренению жестокого обращения и насилия в отношении детей (ЦУР.16). В частности,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социального заказа поддерживаются существующие центры по поддержке семьи и защиты детей, а также создаются центры, оказывающие комплексные социальные услуги детям и их семьям. В ц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ентрах   проводится работа по поддержке </w:t>
      </w:r>
      <w:proofErr w:type="gramStart"/>
      <w:r w:rsidRPr="00766D1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 и прививаются позитивные навыки воспитания детей. </w:t>
      </w:r>
      <w:proofErr w:type="gramStart"/>
      <w:r w:rsidRPr="00766D15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проводимую работу не исключаются преступления в отношении детей.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766D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y-KG" w:eastAsia="ru-RU"/>
        </w:rPr>
        <w:t xml:space="preserve"> 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    Так, по данным Генеральной прокуратуры Кыргызской Республики в  2021 году (далее - ГП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>) больше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всего преступлений совершенных в отношении несовершеннолетних зарегистрировано в г. Бишкек – 1330, в Чуйской области – 382, в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Ошской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 – 232 и г. Ош – 197. 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Согласно информации территориальных подразделений Министерства в 2021 году выявлено 417 детей, подвергшихся жестокому обращению и насилию (</w:t>
      </w:r>
      <w:r w:rsidRPr="00766D1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физическому насилию -222, 118 – сексуальному, 77 - психологическому насилию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 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     В 2021 году в Государственное учреждение «Центр телефона доверия для детей - 111» (далее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>елефон доверия 111) поступило 2584 обращений, из них 795 обращений   от детей (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182 - мальчики, 613 – девочки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). Из обратившихся: 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- 287 детей имеют психологические расстройства, такие как: обида, стресс, страх, агрессия, одиночество, депрессия, стыд, переживания, чувство вины, тревога, недоверие, ссоры с родителями;</w:t>
      </w:r>
      <w:proofErr w:type="gramEnd"/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- 307 абонентов имеют проблемы во взаимоотношениях с детьми;  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>- 269 абонентов сообщили о жестоком обращении и насилии в отношении детей;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>- 126 абонентов обратились по вопросу семейного насилия.</w:t>
      </w:r>
    </w:p>
    <w:p w:rsidR="00154321" w:rsidRDefault="00766D15" w:rsidP="001543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>Жестокое обращение приводит к стрессу, который связан с нарушением раннего развития мозга. Экст</w:t>
      </w:r>
      <w:r w:rsidR="00154321">
        <w:rPr>
          <w:rFonts w:ascii="Times New Roman" w:eastAsia="Calibri" w:hAnsi="Times New Roman" w:cs="Times New Roman"/>
          <w:sz w:val="28"/>
          <w:szCs w:val="28"/>
        </w:rPr>
        <w:t xml:space="preserve">ремальный стресс может нарушать 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нервной и иммунной систем. Вследствие этого, в зрелом возрасте людям, подвергавшимся жестокому обращению в детстве, угрожает повышенный риск возникновения проблем в поведении, физического и психического здоровья. 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Кроме  того,  по  данным ГП </w:t>
      </w:r>
      <w:proofErr w:type="gram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КР</w:t>
      </w:r>
      <w:proofErr w:type="gram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три года более </w:t>
      </w:r>
      <w:r w:rsidRPr="00766D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400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детей совершили суицид или попытку суицида (2019 году  - 130; 2020  - 155;  за  8  месяцев  2021 года  - 124). </w:t>
      </w:r>
    </w:p>
    <w:p w:rsidR="00766D15" w:rsidRPr="00766D15" w:rsidRDefault="00766D15" w:rsidP="00766D15">
      <w:pPr>
        <w:keepNext/>
        <w:keepLines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Профилактика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Для профилактики жестокого обращения с детьми необходимо внедрять эффективные программы   по   обучению и формированию жизненных навыков: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>1) поддержка родителей и привитие позитивных родительских навыков, включающее обучение родителей, расширения знаний о развитии ребенка и стимулирования стратегий позитивного обращения с детьми;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>по предотвращению сексуального насилия над детьми, которые направлены на обучение детей в следующих областях:</w:t>
      </w:r>
    </w:p>
    <w:p w:rsidR="00766D15" w:rsidRPr="00766D15" w:rsidRDefault="00766D15" w:rsidP="00766D1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право собственности на свое тело;</w:t>
      </w:r>
    </w:p>
    <w:p w:rsidR="00766D15" w:rsidRPr="00766D15" w:rsidRDefault="00766D15" w:rsidP="00766D1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разница между хорошими и плохими прикосновениями;</w:t>
      </w:r>
    </w:p>
    <w:p w:rsidR="00766D15" w:rsidRPr="00766D15" w:rsidRDefault="00766D15" w:rsidP="00766D15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>распознавать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>угрожающие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>ситуации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766D15" w:rsidRPr="00766D15" w:rsidRDefault="00766D15" w:rsidP="00766D15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>сказать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>нет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6D1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766D15" w:rsidRPr="00766D15" w:rsidRDefault="00766D15" w:rsidP="00766D15">
      <w:pPr>
        <w:numPr>
          <w:ilvl w:val="0"/>
          <w:numId w:val="4"/>
        </w:numPr>
        <w:tabs>
          <w:tab w:val="left" w:pos="1134"/>
        </w:tabs>
        <w:spacing w:before="100" w:beforeAutospacing="1" w:after="0" w:line="240" w:lineRule="auto"/>
        <w:ind w:hanging="37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как рассказать о неправильном обращении заслуживающему доверие взрослому человеку;</w:t>
      </w:r>
    </w:p>
    <w:p w:rsidR="00766D15" w:rsidRPr="00766D15" w:rsidRDefault="00766D15" w:rsidP="00766D1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по безопасности. </w:t>
      </w:r>
    </w:p>
    <w:p w:rsidR="00766D15" w:rsidRPr="00766D15" w:rsidRDefault="00766D15" w:rsidP="00766D1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i/>
          <w:iCs/>
          <w:sz w:val="28"/>
          <w:szCs w:val="28"/>
        </w:rPr>
        <w:t>Потребности в   социальных   услугах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На основании анализа территориальных подразделений по оказанию помощи детям, подвергшимся жестокому обращению и насилию, необходимы следующие услуги: </w:t>
      </w:r>
    </w:p>
    <w:p w:rsidR="00766D15" w:rsidRPr="00766D15" w:rsidRDefault="00766D15" w:rsidP="00766D15">
      <w:pPr>
        <w:numPr>
          <w:ilvl w:val="0"/>
          <w:numId w:val="5"/>
        </w:numPr>
        <w:spacing w:after="0" w:line="240" w:lineRule="auto"/>
        <w:ind w:hanging="4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индивидуальное психологическое консультирование и терапия для жертв сексуального насилия; </w:t>
      </w:r>
    </w:p>
    <w:p w:rsidR="00766D15" w:rsidRPr="00766D15" w:rsidRDefault="00766D15" w:rsidP="00766D15">
      <w:pPr>
        <w:keepNext/>
        <w:keepLines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66D15">
        <w:rPr>
          <w:rFonts w:ascii="Times New Roman" w:eastAsia="Times New Roman" w:hAnsi="Times New Roman" w:cs="Times New Roman"/>
          <w:sz w:val="26"/>
          <w:szCs w:val="26"/>
        </w:rPr>
        <w:t>психосоциальная помощь семье в кризисной ситуации;</w:t>
      </w:r>
    </w:p>
    <w:p w:rsidR="00766D15" w:rsidRPr="00766D15" w:rsidRDefault="00766D15" w:rsidP="00766D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реабилитационные услуги детям в области социальной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реинтеграции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766D15" w:rsidRPr="00766D15" w:rsidRDefault="00766D15" w:rsidP="00766D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66D15" w:rsidRPr="00766D15" w:rsidRDefault="00766D15" w:rsidP="00766D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</w:rPr>
        <w:tab/>
      </w: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1.2. Дети - сироты и дети, оставшиеся без попечения родителей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Конституции Кыргызской Республики государство заботится, воспитывает и обучает детей-сирот и детей, оставшихся без попечения родителей, до 18 лет. Им оказывается социальное обеспечение (ст.27).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ky-KG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Территориальными подразделениями Министерства з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период 2020 - 2021 годы выявлено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1833 детей, оставшихся без попечения родителей (44</w:t>
      </w:r>
      <w:r w:rsidRPr="00766D15">
        <w:rPr>
          <w:rFonts w:ascii="Times New Roman" w:eastAsia="Calibri" w:hAnsi="Times New Roman" w:cs="Times New Roman"/>
          <w:i/>
          <w:color w:val="000000"/>
          <w:sz w:val="28"/>
          <w:szCs w:val="28"/>
          <w:lang w:val="ky-KG"/>
        </w:rPr>
        <w:t xml:space="preserve">-отказные, 92- брошенные согласно акта органа внутренних дел, 303 – родители, которые лишены родильских прав, 149 – родители которые отбывают наказание в виде лишения свободы, 49 - </w:t>
      </w:r>
      <w:proofErr w:type="gramStart"/>
      <w:r w:rsidRPr="00766D15">
        <w:rPr>
          <w:rFonts w:ascii="Times New Roman" w:eastAsia="Calibri" w:hAnsi="Times New Roman" w:cs="Times New Roman"/>
          <w:i/>
          <w:color w:val="000000"/>
          <w:sz w:val="28"/>
          <w:szCs w:val="28"/>
          <w:lang w:val="ky-KG"/>
        </w:rPr>
        <w:t>детей</w:t>
      </w:r>
      <w:proofErr w:type="gramEnd"/>
      <w:r w:rsidRPr="00766D15">
        <w:rPr>
          <w:rFonts w:ascii="Times New Roman" w:eastAsia="Calibri" w:hAnsi="Times New Roman" w:cs="Times New Roman"/>
          <w:i/>
          <w:color w:val="000000"/>
          <w:sz w:val="28"/>
          <w:szCs w:val="28"/>
          <w:lang w:val="ky-KG"/>
        </w:rPr>
        <w:t xml:space="preserve"> родители которых признаны безвестно отсутствующими, 1158 детей у которых единственный либо  оба родителя умерли).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66D15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Согласно   ст.37  Кодекса  Кыргызской  Республики   о  детях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направление в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интернатные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учреждения вне зависимости от формы собственности детей-сирот, детей, у которых отсутствуют родители в связи с лишением или ограничением их родительских прав, признанием родителей безвестно отсутствующими, недееспособными (ограниченно дееспособными), отбыванием ими наказания в виде лишения свободы, производится по решению суда, основанного на заключении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уполномоченного органа по защите детей, и применяется как крайняя мера в случае исчерпания возможности по размещению ребенка в семье.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ky-KG"/>
        </w:rPr>
      </w:pPr>
      <w:r w:rsidRPr="00766D15">
        <w:rPr>
          <w:rFonts w:ascii="Times New Roman" w:eastAsia="Calibri" w:hAnsi="Times New Roman" w:cs="Times New Roman"/>
          <w:iCs/>
          <w:color w:val="000000"/>
          <w:sz w:val="28"/>
          <w:szCs w:val="28"/>
          <w:lang w:val="ky-KG"/>
        </w:rPr>
        <w:t xml:space="preserve">В этой связи проводится работа по устройству детей – сирот и детей, оставшихся без попечения родителей в замещающие семьи (опекунские и приемные семьи, усыновители). При этом, практическая работа показывает, что многие замещающие семьи при устройстве ребенка в семью </w:t>
      </w:r>
      <w:r w:rsidRPr="00766D15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испытывают  </w:t>
      </w:r>
      <w:r w:rsidRPr="00766D15">
        <w:rPr>
          <w:rFonts w:ascii="Times New Roman" w:eastAsia="Calibri" w:hAnsi="Times New Roman" w:cs="Times New Roman"/>
          <w:iCs/>
          <w:color w:val="000000"/>
          <w:sz w:val="28"/>
          <w:szCs w:val="28"/>
          <w:lang w:val="ky-KG"/>
        </w:rPr>
        <w:t>трудности, особенно психологические, так как отмечается нехватка психологических услуг.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iCs/>
          <w:color w:val="000000"/>
          <w:sz w:val="28"/>
          <w:szCs w:val="28"/>
          <w:lang w:val="ky-KG"/>
        </w:rPr>
        <w:t>Также в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учреждениях для детей -сирот и детей, оставшихся без попечения родителей пребывают более 3000 детей, где выпускаются из учреждения в  возрасте 15-16 лет не подготовленные к взрослой жизни. При этом</w:t>
      </w:r>
      <w:proofErr w:type="gram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выпускники учреждений нуждаются в социальном сопровождении во взрослой жизни с целью предотвращения социальной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исключенности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. Ситуационный анализ показывает, что многие выпускники учреждения испытывают трудности в части получения государственных и муниципальных услуг.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предотвращения разлучения детей с семьей и социализации детей </w:t>
      </w:r>
      <w:proofErr w:type="gram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-с</w:t>
      </w:r>
      <w:proofErr w:type="gram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ирот и детей, оставшихся без попечения родителей необходимо проводить: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индивидуальную профилактическую работу в отношении семьи и несовершеннолетних, находящихся в социально-опасном положении и трудной жизненной ситуации;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граждан, выразивших желание принять детей-сирот и детей, оставшихся без попечения родителей, на семейные формы устройства (совершеннолетние дееспособные граждане, желающие принять ребёнка (детей) на воспитание);</w:t>
      </w:r>
    </w:p>
    <w:p w:rsidR="00766D15" w:rsidRPr="00766D15" w:rsidRDefault="00766D15" w:rsidP="00766D15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6D1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ребенка, а также приемным семьям;</w:t>
      </w:r>
      <w:proofErr w:type="gramEnd"/>
    </w:p>
    <w:p w:rsidR="00766D15" w:rsidRPr="00766D15" w:rsidRDefault="00766D15" w:rsidP="00766D1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- оказание консультативной, психологической, педагогической, юридической, социальной и иной помощи выпускникам учреждений для детей-сирот и детей, оставшихся без попечения родителей.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66D15" w:rsidRPr="00766D15" w:rsidRDefault="00766D15" w:rsidP="00766D1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Детский труд</w:t>
      </w:r>
    </w:p>
    <w:p w:rsidR="00766D15" w:rsidRPr="00766D15" w:rsidRDefault="00766D15" w:rsidP="00766D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Детский труд - любая работа, которая по своим условиям или обстоятельствам ее выполнения наносит вред здоровью, физическому, умственному или нравственному развитию ребенка, или препятствует получению образования.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Понятие «детский труд» включает в себя как оплачиваемую, так и неоплачиваемую работу и деятельность, которая в психическом, физическом, социальном или моральном отношении сопряжена с опасностью или причинением вреда.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Под детским трудом понимается такая работа, выполнение которой вредно и опасно для ребенка и запрещено международным и национальным законодательствами.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Конституция Кыргызской Республики провозглашает о запрете эксплуатации детского труда (ч.2 ст.28). В этой связи, Кыргызской Республикой ратифицирована Конвенция МОТ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№182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 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запрещении и немедленных мерах по искоренению наихудших форм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детского труда. Приняты национальные   законодательные акты, запрещающие использование   детского труда: Трудовой кодекс Кыргызской Республики, Кодекс Кыргызской Республики о детях. Внедрены механизмы по   выявлению работающих детей и оказанию помощи им и их семьям.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Несмотря на определенные положительные результаты по предотвращению детского труда, все еще существуют проблемы детского труда. 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Так,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исследования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Национального статистического комитета Кыргызской Республики в рамках глобальной программы КОМП (кластерное обследование по многим показателям) в 2018 году было выявлено, что 27% детей в возрасте от 5-17 лет трудятся по разным причинам (</w:t>
      </w:r>
      <w:r w:rsidRPr="00766D15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shd w:val="clear" w:color="auto" w:fill="FFFFFF"/>
        </w:rPr>
        <w:t>мальчики – 33,6% и девочки 16%).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proofErr w:type="spellStart"/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Нарынской</w:t>
      </w:r>
      <w:proofErr w:type="spellEnd"/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области число работающих детей занимало 40% от общего количество детей. Д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</w:rPr>
        <w:t>ети, проживающие в сельской местности, участвовали в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</w:rPr>
        <w:br/>
        <w:t>экономической деятельности чаще (34%), чем дети городской местности (12%).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По регионам самый высокий показатель детского труда отмечался в </w:t>
      </w:r>
      <w:proofErr w:type="spellStart"/>
      <w:r w:rsidRPr="00766D15">
        <w:rPr>
          <w:rFonts w:ascii="Times New Roman" w:eastAsia="Calibri" w:hAnsi="Times New Roman" w:cs="Times New Roman"/>
          <w:color w:val="111111"/>
          <w:sz w:val="28"/>
          <w:szCs w:val="28"/>
        </w:rPr>
        <w:t>Нарынской</w:t>
      </w:r>
      <w:proofErr w:type="spellEnd"/>
      <w:r w:rsidRPr="00766D15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области (40,5%),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</w:rPr>
        <w:t>а самые низкие показатели в г. Бишкек (7,3%) и в г. Ош (6,1%).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111111"/>
          <w:sz w:val="28"/>
          <w:szCs w:val="28"/>
          <w:highlight w:val="yellow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111111"/>
          <w:sz w:val="28"/>
          <w:szCs w:val="28"/>
          <w:highlight w:val="yellow"/>
          <w:shd w:val="clear" w:color="auto" w:fill="FFFFFF"/>
        </w:rPr>
        <w:t xml:space="preserve">  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11111"/>
          <w:sz w:val="28"/>
          <w:szCs w:val="28"/>
          <w:highlight w:val="yellow"/>
          <w:shd w:val="clear" w:color="auto" w:fill="FFFFFF"/>
        </w:rPr>
      </w:pPr>
      <w:r w:rsidRPr="00766D15"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1E7914" wp14:editId="3817F930">
            <wp:extent cx="5661025" cy="2305685"/>
            <wp:effectExtent l="0" t="0" r="15875" b="1841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6D15" w:rsidRPr="00766D15" w:rsidRDefault="00766D15" w:rsidP="00766D15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highlight w:val="yellow"/>
          <w:lang w:val="en-US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ky-KG"/>
        </w:rPr>
      </w:pP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По информации территориальных подразделений Министерства 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ky-KG"/>
        </w:rPr>
        <w:t xml:space="preserve">по итогам  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202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ky-KG"/>
        </w:rPr>
        <w:t>1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года 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ky-KG"/>
        </w:rPr>
        <w:t>по республике выявлено 171 работающих детей, из них 1 ребенок, вовлеченный в наихудшие формы детского труда.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ky-KG"/>
        </w:rPr>
        <w:lastRenderedPageBreak/>
        <w:t>Отмечается</w:t>
      </w: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что работающие подростки не осведомлены о своих трудовых правах, о легальном трудоустройстве, а также о рисках эксплуатации.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 этой связи, необходимо активизировать информационную работу среди работающих детей, оказывать содействие в трудоустройстве в соответствии с Трудовым кодексом Кыргызской Республики, осуществлять социальное сопровождение работающих детей с целью получения образования, медицинской и психологической помощи.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1.4.  Дети, находящиеся в конфликте с законом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По данным Министерство внутренних дел Кыргызской Республики в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2021 году несовершеннолетними было совершено более 150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преступлений, из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них примерно половина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кражи. При этом</w:t>
      </w:r>
      <w:proofErr w:type="gram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30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% преступлений совершают дети трудовых мигрантов.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профилактическом учете в инспекции по делам несовершеннолетних органов внутренних дел Кыргызской Республики в 2019 году состояли – 3464 детей, в 2020 году - 2313. </w:t>
      </w:r>
      <w:r w:rsidRPr="00766D15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отмечаем, что около 20 % несовершеннолетних, состоящих на учете в системе МВД – это дети из благополучных семей, остальные 80 % – из неблагополучных.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На профилактический учет поставлены следующие категории детей: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дети с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поведением;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дети, злоупотребляющие спиртные напитки;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дети, злоупотребляющие наркотические средства (токсикоманы);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>- дети улиц (безнадзорные и беспризорные);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дети, уклоняющиеся от обучения. 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Отмечается, что законодательно используется обобщенное понятие «дети, находящиеся в трудной жизненной ситуации» либо «дети, находящиеся в конфликте с законом».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труда, социального развития и миграции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от 21 января 2022 года №11, территориальными подразделениями Министерства проведен опрос 574 детей, состоящих на   профилактическом учете  в инспекции  по  делам  несовершеннолетних  органов  внутренних  дел с  целью  выявления потребности в  социальных  услугах (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г. Бишкек – 54 детей, Чуйской  области – 71, Иссык-Кульской  области  - 71, 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Нарынской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области – 40, 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Ошской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области  - 94, 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Джалал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Абадской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области  - 185, 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Баткенской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области  - 15,  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Таласской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области 11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) 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BF8946" wp14:editId="7101E5F1">
            <wp:extent cx="5494655" cy="1860550"/>
            <wp:effectExtent l="0" t="0" r="10795" b="2540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В результате опроса детей выявлены потребности в следующих услугах: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социально – психологических;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 социально – юридических;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 построение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детско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– родительских отношений;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психологических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тренингах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по самопознанию;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материальной помощи.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При этом отмечается, что в решении проблем детей, находящихся в конфликте с законом необходим комплексный подход:</w:t>
      </w:r>
    </w:p>
    <w:p w:rsidR="00766D15" w:rsidRPr="00766D15" w:rsidRDefault="00766D15" w:rsidP="00766D1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- реабилитация;</w:t>
      </w:r>
    </w:p>
    <w:p w:rsidR="00766D15" w:rsidRPr="00766D15" w:rsidRDefault="00766D15" w:rsidP="00766D1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адаптация; </w:t>
      </w:r>
    </w:p>
    <w:p w:rsidR="00766D15" w:rsidRPr="00766D15" w:rsidRDefault="00766D15" w:rsidP="00766D15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психологическая поддержка и консультации психолога, социального работника для ребенка и семьи; </w:t>
      </w:r>
    </w:p>
    <w:p w:rsidR="00766D15" w:rsidRPr="00766D15" w:rsidRDefault="00766D15" w:rsidP="00766D1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коррекционные услуги, проведение профилактических бесед с детьми и родителями; </w:t>
      </w:r>
    </w:p>
    <w:p w:rsidR="00766D15" w:rsidRPr="00766D15" w:rsidRDefault="00766D15" w:rsidP="00766D15">
      <w:pPr>
        <w:spacing w:after="0" w:line="240" w:lineRule="auto"/>
        <w:ind w:firstLine="63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работа. 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6D15" w:rsidRPr="004A1017" w:rsidRDefault="00766D15" w:rsidP="004A1017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A10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Текущая ситуация о лицах с инвалидностью и пожилых гражданах</w:t>
      </w:r>
    </w:p>
    <w:p w:rsidR="00766D15" w:rsidRPr="00766D15" w:rsidRDefault="00766D15" w:rsidP="00766D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Формирование системы комплексной реабилитации и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лиц с инвалидностью, в том числе детей, является важным условием для достижения максимальной независимости лиц с инвалидностью. Способность лиц с инвалидностью быть независимыми экономическими субъектами, участвовать в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2.1. Лица с инвалидностью, в том числе дети.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6D15">
        <w:rPr>
          <w:rFonts w:ascii="Times New Roman" w:eastAsia="Calibri" w:hAnsi="Times New Roman" w:cs="Times New Roman"/>
          <w:bCs/>
          <w:sz w:val="28"/>
          <w:szCs w:val="28"/>
        </w:rPr>
        <w:t xml:space="preserve">Конституция Кыргызской Республики провозглашает, что государство обеспечивает функционирование системы социальной защиты лиц с ограниченными возможностями здоровья, основанной на полном и равном осуществлении ими прав и свобод человека и гражданина, их социальную интеграцию без какой-либо дискриминации, создание доступной среды для </w:t>
      </w:r>
      <w:r w:rsidRPr="00766D1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лиц с ограниченными возможностями здоровья и улучшения качества их жизни.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Закон Кыргызской Республики «О правах и гарантиях лиц с ограниченными возможностями здоровья» определяет государственную политику в отношении лиц с инвалидностью по обеспечению им равных со всеми другими гражданами возможностей в реализации прав и свобод, устранению ограничений в их жизнедеятельности, созданию благоприятных условий, позволяющих лицам с ограниченными возможностями здоровья вести полноценный образ жизни.</w:t>
      </w:r>
      <w:proofErr w:type="gramEnd"/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>С учетом положений Конвенц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ии ОО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Н о правах инвалидов решение вопросов формирования доступной среды и системы комплексной реабилитации и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лиц с инвалидностью, в том числе детей, определяется как приоритетное направление государственной политики. Реабилитация и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абилитация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должны начинаться как можно раньше и основываться на многопрофильной оценке нужд и реабилитационного потенциала лиц инвалидностью, способствовать вовлечению его в сообщество.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Реабилитация лиц с инвалидностью остается одной из самых сложных составляющих «возвращения» его в жизнь, требующих от общества не только ее понимания, но и участия в этом процессе многих специализированных учреждений и структур. В соответствии со ст.48 Закона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66D15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>О правах и гарантиях лиц с ограниченными возможностями здоровья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Государство гарантирует лицам с ограниченными возможностями здоровья проведение реабилитационных мероприятий и создание необходимых условий для интеграции лиц с ограниченными возможностями здоровья в общество.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Кыргызстане по состоянию на 1 января 2022 года численность лиц с инвалидностью составила 200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тыс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. человек, из которых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76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122,7 тыс.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являются получателями пенсий по инвалидности через Социальный фонд Кыргызской Республики, п</w:t>
      </w: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олучателями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социального пособия (ЕСП) по инвалидности являются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7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тыс. человек, из них более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>3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 тыс. являются детьми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ОВЗ. </w:t>
      </w:r>
      <w:proofErr w:type="gramEnd"/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Наибольшее число лиц с ограниченными возможностями здоровья (ЛОВЗ), получающих пенсии и пособия по инвалидности, приходится на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Джалал-Абадскую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(более 42 тысяч),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Ошскую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(более 37 тысяч) и Чуйскую (около 32 тысяч) области, а наименьшая - на г. Ош (около 7 тысяч),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Таласскую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(более 9 тысяч) и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Нарынскую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область (более 12 тысяч).</w:t>
      </w:r>
      <w:proofErr w:type="gramEnd"/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численности лиц с инвалидностью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>связано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прежде всего, с демографическим ростом населения. В Кыргызской Республике наблюдается постепенное увеличение населения – с 4,4 млн. чел в 1990 году до 6,6 млн. - в 2020 году. Общая детская инвалидность в стране возросла с 22,4 тыс. детей – в 2010 году до 34 тыс. детей – в 2022 году соответственно.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Наибольший р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 </w:t>
      </w:r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инвалидности 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наблюдается </w:t>
      </w:r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по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м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видам: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>- врожденны</w:t>
      </w:r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е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>аномали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и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</w:t>
      </w:r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 xml:space="preserve"> 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>(32,8 %);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-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>болезн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и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нервной системы (20,3 %);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психически</w:t>
      </w:r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е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расстройств</w:t>
      </w:r>
      <w:r w:rsidRPr="00766D15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а</w:t>
      </w: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(15,3 %).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инвалидности по видам заболеваний в категории взрослого населения, занимающее ранговое место по республике являются болезни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системы: в 2020 году составили – 22,8 %, в 2019 году – 22,4 % от числа первично признанных лиц с инвалидностью. 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2-м месте – злокачественные новообразования, удельный вес составлял – 12,8 % (в 2019 – 12,2 %). 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>На 3-м месте – травмы всех локализаций, удельный вес их составлял в 2020 году - 10,6 % (в 2019 - 11,4 %).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по полу традиционно преобладают мужчины, в предыдущие годы процентное соотношение в пределах 57,2 % сохраняется.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зоне обслуживания МСЭК наблюдается преобладание сельского населения над </w:t>
      </w:r>
      <w:proofErr w:type="gram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городским</w:t>
      </w:r>
      <w:proofErr w:type="gram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соответственно количество сельских женщин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ОВЗ также больше. Сельские женщины в основном многодетные, часто заняты тяжелым физическим трудом и обращаются к врачам в запущенных стадиях, нет возможности обследования в городе или в областных центрах из-за низкого материального положения, отдаленности от инфраструктур и отсутствия базовых социальных услуг. 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Статья 26 Конвенции о правах инвалидов касается права на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абилитацию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и реабилитацию. В ней подчеркивается междисциплинарный характер (ре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>билитации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, которая должна быть направлена на достижение максимальной независимости и включение человека во все сферы жизни. Как и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в случае с правом на медицинскую реабилитацию для всех лиц с инвалидностью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, она должна обеспечиваться на местном уровне.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Признавая нехватку специалистов по реабилитации как основное препятствие для доступа к индивидуальной высококачественной (ре)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>, статья 26 (2) призывает к созданию реабилитационных служб.</w:t>
      </w:r>
      <w:proofErr w:type="gramEnd"/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>Дети и лица с инвалидностью испытывают трудности не только от ограничений, вызванных взаимодействием с не инклюзивной средой, но также от недостаточности базовых услуг.</w:t>
      </w:r>
    </w:p>
    <w:p w:rsidR="00766D15" w:rsidRPr="00766D15" w:rsidRDefault="00766D15" w:rsidP="00766D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Основным направлением дальнейшего совершенствования социальной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политики в целях обеспечения самостоятельного образа жизни лиц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с инвалидностью в местном сообществе является развитие инновационных форм социального обслуживания лиц с инвалидностью (развитие услуг центров дневного пребывания, предоставление реабилитационных услуг и др.) и развитие конкурентной среды в сфере предоставления им социальных услуг.</w:t>
      </w:r>
    </w:p>
    <w:p w:rsidR="00766D15" w:rsidRPr="00766D15" w:rsidRDefault="00766D15" w:rsidP="00766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6D15" w:rsidRPr="00766D15" w:rsidRDefault="00766D15" w:rsidP="00766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66D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Раннее вмешательство </w:t>
      </w:r>
    </w:p>
    <w:p w:rsidR="00766D15" w:rsidRPr="00766D15" w:rsidRDefault="00766D15" w:rsidP="00766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предупреждения инвалидности среди детей,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Министерство прикладывает усилия для внедрения программы раннего вмешательства, которое активно используется в международной практике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более 30 лет и их эффективность проверена многочисленными исследованиями. 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 справки: ребенок может отставать в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развитии по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двум причинам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социальным и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биологическим.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Первая группа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это дети из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неблагополучных семей, где о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них плохо заботятся и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уделяют должного внимания. Без оказания своевременной 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y-KG"/>
        </w:rPr>
        <w:t>п</w:t>
      </w:r>
      <w:proofErr w:type="spellStart"/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омощи</w:t>
      </w:r>
      <w:proofErr w:type="spellEnd"/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эти дети, </w:t>
      </w:r>
      <w:proofErr w:type="gramStart"/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взрослея</w:t>
      </w:r>
      <w:proofErr w:type="gramEnd"/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нуждаются в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программах коррекции, для нормализации их развития. 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Вторая группа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 это дети с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врожденными нарушениями и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инвалидностью, которые   не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могут развиваться без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посторонней помощи. Отсутствие поддержки приводит к прогрессирующему отставанию, что в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будущем приведет к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финансовым затратам на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 содержание. Кроме того, исключенными из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экономической жизни становятся и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родители таких детей, которые не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могут выйти на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работу, так как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постоянно быть рядом с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66D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ребенком.</w:t>
      </w:r>
    </w:p>
    <w:p w:rsidR="00766D15" w:rsidRPr="00766D15" w:rsidRDefault="00766D15" w:rsidP="00766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 целях оказания государственной поддержки родителям, законным представителям и близким родственникам, осуществляющим уход за ребенком с ограниченными возможностями здоровья, а также улучшения качества предоставляемой услуги по уходу за детьми с инвалидностью постановлением Правительства Кыргызской Республики от 23 ноября 2018 года № 556 с 1 января 2019 года в республике введена услуга персонального ассистента для детей с ограниченными возможностями здоровья, нуждающегося в постоянном постороннем  уходе и надзоре.  </w:t>
      </w:r>
    </w:p>
    <w:p w:rsidR="00766D15" w:rsidRPr="00766D15" w:rsidRDefault="00766D15" w:rsidP="00766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>На сегодняшний день 8148 персональных ассистентов предоставляют услуги 8281 детям с инвалидностью, нуждающихся в постоянном постороннем уходе.</w:t>
      </w:r>
    </w:p>
    <w:p w:rsidR="00766D15" w:rsidRPr="00766D15" w:rsidRDefault="00766D15" w:rsidP="00766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 последние годы доступ к социальным услугам улучшился отчасти благодаря закупкам услуг у негосударственных субъектов (социальный заказ).       </w:t>
      </w:r>
    </w:p>
    <w:p w:rsidR="00766D15" w:rsidRPr="00766D15" w:rsidRDefault="00766D15" w:rsidP="00766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Также в настоящее время по республике функционирует более 50 реабилитационных центров, предоставляющие реабилитационные услуги для ЛОВЗ, в том числе для детей с ОВЗ, в том числе в рамках государственного социального заказа. </w:t>
      </w: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В рамках государственного социального заказа в 2019 году 1315 лиц с инвалидностью, в том числе дети с ОВЗ получили реабилитационные и 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абилитационные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услуги,   в  том  числе  услуги  раннего вмешательства.  В 2020 году, в условиях пандемии - 683 ЛОВЗ, в том числе дети с ОВЗ.  </w:t>
      </w: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16"/>
          <w:szCs w:val="16"/>
          <w:lang w:val="ky-KG"/>
        </w:rPr>
      </w:pP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ky-KG"/>
        </w:rPr>
        <w:t>Выявление  потребности  в  социальных  услугах  ЛОВЗ</w:t>
      </w: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В целях выявление  потребности  лиц с  инвалидностью,  в том  числе  детей с  ОВЗ  в социальных услугах территориальными подразделениями Министерства  проведен опрос  граждан Кыргызской  Республики.  </w:t>
      </w: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Так, в опросе участвовали 18</w:t>
      </w: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 8</w:t>
      </w: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78 человек </w:t>
      </w:r>
      <w:r w:rsidRPr="00766D15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val="ky-KG"/>
        </w:rPr>
        <w:t xml:space="preserve">(по Джалал - Абадской области – 3 278, по Ошской области – 2 627, по Баткенской области – 1 311, по Чуйской области – 3 663, Иссык-Кульской области – </w:t>
      </w:r>
      <w:r w:rsidRPr="00766D15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2 201</w:t>
      </w:r>
      <w:r w:rsidRPr="00766D15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  <w:lang w:val="ky-KG"/>
        </w:rPr>
        <w:t>, по Нарынской области –  1 142, по Таласской области – 2 125, г. Бишкек- 2 531)</w:t>
      </w: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.</w:t>
      </w: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noProof/>
          <w:color w:val="FF0000"/>
          <w:spacing w:val="-1"/>
          <w:sz w:val="28"/>
          <w:szCs w:val="28"/>
          <w:lang w:eastAsia="ru-RU"/>
        </w:rPr>
        <w:lastRenderedPageBreak/>
        <w:drawing>
          <wp:inline distT="0" distB="0" distL="0" distR="0" wp14:anchorId="70DF527F" wp14:editId="426CCD65">
            <wp:extent cx="5725160" cy="1797050"/>
            <wp:effectExtent l="0" t="0" r="27940" b="12700"/>
            <wp:docPr id="3" name="Диаграмма 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1E099033-7A08-4C2D-B173-9650D764A0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В ходе опроса участников выявлено, что ЛОВЗ, в том числе детей с ОВЗ нуждаются в следующих услугах: 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реабилитационные и абилитацинные услуги; 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услуги раннего вмешательства; 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развитие навыков у родителей по уходу за детьми с ограниченными возможностями здоровья;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развитие  социального предпринимательства;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профессиональной ориентации и содействия в трудоустройстве.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Пожилые граждане </w:t>
      </w:r>
    </w:p>
    <w:p w:rsidR="00766D15" w:rsidRPr="00766D15" w:rsidRDefault="00766D15" w:rsidP="00766D1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766D15" w:rsidRPr="00766D15" w:rsidRDefault="00766D15" w:rsidP="00766D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статье 18 Закона Кыргызской Республики «</w:t>
      </w:r>
      <w:r w:rsidRPr="00766D15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>О пожилых гражданах в Кыргызской Республике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пожилые граждане имеют право на оздоровление, реабилитацию, направленную на восстановление нарушенных функций организма. </w:t>
      </w:r>
      <w:r w:rsidRPr="00766D15">
        <w:rPr>
          <w:rFonts w:ascii="Times New Roman" w:eastAsia="Calibri" w:hAnsi="Times New Roman" w:cs="Times New Roman"/>
          <w:sz w:val="28"/>
          <w:szCs w:val="28"/>
        </w:rPr>
        <w:t>Указанным Законом определен возраст пожилых граждан: мужчин - 63 года, женщин - 58 лет.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 данным НСК Кыргызской Республики, на 1 января 2021 года, численность населения Кыргызстана составила 6 636,8 тыс. человек, в том числе 331,5 тыс. человек или 5,0 % от населения страны - пожилые граждане в возрасте 65 и более лет, из них: 60,5 % (200,4 тыс. человек) – женщины и 39,5 % (131,1 тыс. человек) - мужчины.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При этом численность женщин в возрастах старше 80-ти лет почти в два раза превышает численность мужчин. Особенно среди лиц, достигших возраста от 85-ти до 89-ти лет, численность женщин в 2,2 раза превышает численность мужчин, что обусловлено различиями в возрастной смертности мужского и женского населения. Продолжительность жизни женщин выше, чем у мужчин. Кроме того, пенсионный возраст женщин наступает на пять лет раньше.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Наибольшая доля женщин в возрасте старше 65 лет наблюдается в г. Бишкек – 73,3%, г. Ош – 70,8% и Иссык-Кульской области – 70,7 %, наименьшая – 67,4% - в </w:t>
      </w:r>
      <w:proofErr w:type="spellStart"/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Баткенской</w:t>
      </w:r>
      <w:proofErr w:type="spellEnd"/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области.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Законом Кыргызской Республики «Об основах социального обслуживания населения в Кыргызской Республике» более 10 тыс. человек обслуживаются на дому, из них одинокие престарелые – 3 943 </w:t>
      </w: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человек, ЛОВЗ - 2335 человек, супружеские пары – 171, ТЖС - 3691 человек.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Также в системе Министерства находится 16 домов-интернатов, из них 6 - общего типа для престарелых и взрослых лиц с ограниченными возможностями здоровья, 5 психоневрологических домов-интернатов для взрослых и 5 психоневрологических домов-интернатов для детей. В настоящее время в домах-интернатах проживают более 2 тыс. человек, из них 393 ребенка, имеющих инвалидность.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Согласно возрастной классификац</w:t>
      </w:r>
      <w:proofErr w:type="gramStart"/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ии ОО</w:t>
      </w:r>
      <w:proofErr w:type="gramEnd"/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Н, если в общей численности населения доля лиц в возрасте 65 лет и старше ниже 4,0 %, то население такой страны считается молодым, если в интервале от 4,0 % до 7,0 % - население на пороге старости, если выше 7,0% - старое население.  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 прогнозу ООН, в Кыргызстане данная тенденция проявится примерно к 2030 году, когда доля пожилых людей в возрасте 65 лет и старше приблизится к 7 процентам.</w:t>
      </w:r>
      <w:r w:rsidRPr="00766D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целях повышение качества жизни пожилых граждан в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Республике постановлением Правительства Кыргызской Республики от 30 августа 2019 года № 442 утвержден План мероприятий по повышению качества жизни пожилых граждан на 2019-2025 годы.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данного Плана проводится работа по продвижению активного долголетия, обеспечения доступности пожилых граждан к государственным и муниципальным услугам путем развития рынка социальных услуг и расширения форм поддержки негосударственного сектора, развития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реабилитационных центров на местном уровне, а также развитие волонтерских движений в республике с участием пожилых граждан. 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Выявление потребности в социальных услугах пожилых граждан</w:t>
      </w:r>
    </w:p>
    <w:p w:rsidR="00766D15" w:rsidRPr="00766D15" w:rsidRDefault="00766D15" w:rsidP="00766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целях выявления потребности в социальных услугах пожилых граждан в Кыргызской Республике в 2022 году проведен анкетный опрос пожилых граждан.</w:t>
      </w: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 опросе   участвовали 12 797 человек </w:t>
      </w:r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(по </w:t>
      </w:r>
      <w:proofErr w:type="spellStart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>Джалал</w:t>
      </w:r>
      <w:proofErr w:type="spellEnd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- </w:t>
      </w:r>
      <w:proofErr w:type="spellStart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>Абадской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области – 2 125, по </w:t>
      </w:r>
      <w:proofErr w:type="spellStart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>Ошской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области – 2 045, по </w:t>
      </w:r>
      <w:proofErr w:type="spellStart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>Баткенской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области – 1 112, по Чуйской области – 2 163, Иссык-Кульской области – 1 120, по </w:t>
      </w:r>
      <w:proofErr w:type="spellStart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>Нарынской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области – 1 105, по </w:t>
      </w:r>
      <w:proofErr w:type="spellStart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>Таласской</w:t>
      </w:r>
      <w:proofErr w:type="spellEnd"/>
      <w:r w:rsidRPr="00766D15">
        <w:rPr>
          <w:rFonts w:ascii="Times New Roman" w:eastAsia="Calibri" w:hAnsi="Times New Roman" w:cs="Times New Roman"/>
          <w:i/>
          <w:iCs/>
          <w:spacing w:val="2"/>
          <w:sz w:val="28"/>
          <w:szCs w:val="28"/>
          <w:shd w:val="clear" w:color="auto" w:fill="FFFFFF"/>
        </w:rPr>
        <w:t xml:space="preserve"> области – 1 012, г. Бишкек - 2 115)</w:t>
      </w:r>
      <w:r w:rsidRPr="00766D1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66D15" w:rsidRPr="00766D15" w:rsidRDefault="00766D15" w:rsidP="00766D15">
      <w:pPr>
        <w:spacing w:after="0" w:line="240" w:lineRule="auto"/>
        <w:ind w:firstLine="708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spacing w:after="0" w:line="240" w:lineRule="auto"/>
        <w:ind w:firstLine="708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106DE3" wp14:editId="08548146">
            <wp:extent cx="5716905" cy="1884680"/>
            <wp:effectExtent l="0" t="0" r="17145" b="20320"/>
            <wp:docPr id="4" name="Диаграмма 1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72970106-469E-4C9C-81DC-9EE61B5D6A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lastRenderedPageBreak/>
        <w:t>На основании полученных результатов оценки выявлена потребность пожилых граждан в следующих услугах: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вовлечение в социальное предпринимательство;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вовлечение пожилых граждан к активной жизни - спорту, культуре;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 xml:space="preserve">вовлечение пожилых граждан в систему наставничества; 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предоставление психологических и медицинских услуг;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услуги центров для жертв семейного насилия;</w:t>
      </w:r>
    </w:p>
    <w:p w:rsidR="00766D15" w:rsidRPr="00766D15" w:rsidRDefault="00766D15" w:rsidP="00766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val="ky-KG"/>
        </w:rPr>
        <w:t>предусмотрение услуг на случай чрезвычайных ситуаций.</w:t>
      </w:r>
    </w:p>
    <w:p w:rsidR="00766D15" w:rsidRPr="00766D15" w:rsidRDefault="00766D15" w:rsidP="00766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val="ky-KG"/>
        </w:rPr>
      </w:pPr>
    </w:p>
    <w:p w:rsidR="00766D15" w:rsidRPr="00766D15" w:rsidRDefault="00766D15" w:rsidP="00766D15">
      <w:pPr>
        <w:numPr>
          <w:ilvl w:val="0"/>
          <w:numId w:val="6"/>
        </w:numPr>
        <w:shd w:val="clear" w:color="auto" w:fill="FFFFFF"/>
        <w:spacing w:after="0" w:line="240" w:lineRule="auto"/>
        <w:ind w:left="63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Текущая ситуация по предотвращению семейного насилия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предупреждения и пресечения семейного насилия, обеспечения социально-правовой охраны и защиты лиц, пострадавших от семейного насилия принят Закон Кыргызской Республики «</w:t>
      </w:r>
      <w:r w:rsidRPr="00766D15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>Об охране и защите от семейного насилия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766D15" w:rsidRPr="00766D15" w:rsidRDefault="00766D15" w:rsidP="00766D15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Министерство уделяет особое внимание предупреждению и профилактике семейного и гендерного насилия. Однако в регионах присутствуют проблемы координации взаимодействия субъектов, </w:t>
      </w:r>
      <w:r w:rsidRPr="00766D15">
        <w:rPr>
          <w:rFonts w:ascii="Times New Roman" w:eastAsia="Calibri" w:hAnsi="Times New Roman" w:cs="Times New Roman"/>
          <w:color w:val="2B2B2B"/>
          <w:sz w:val="28"/>
          <w:szCs w:val="28"/>
          <w:shd w:val="clear" w:color="auto" w:fill="FFFFFF"/>
        </w:rPr>
        <w:t>осуществляющих охрану и защиту от семейного насилия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по реагированию на правонарушения в сфере семейно-бытовых отношений. В сложившейся ситуации каждый субъект профилактики семейного насилия самостоятельно решает проблемы жертвы, тем самым, оказывая неполный перечень базовых услуг, предусмотренных законодательством Кыргызской Республики. </w:t>
      </w:r>
    </w:p>
    <w:p w:rsidR="00766D15" w:rsidRPr="00766D15" w:rsidRDefault="00766D15" w:rsidP="00766D15">
      <w:pPr>
        <w:pBdr>
          <w:bottom w:val="single" w:sz="4" w:space="29" w:color="FFFFFF"/>
        </w:pBdr>
        <w:spacing w:after="0" w:line="240" w:lineRule="auto"/>
        <w:ind w:firstLine="6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>П</w:t>
      </w: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>о информации Министерства внутренних дел Кыргызской Республики</w:t>
      </w:r>
      <w:r w:rsidRPr="00766D15">
        <w:rPr>
          <w:rFonts w:ascii="Times New Roman" w:eastAsia="Calibri" w:hAnsi="Times New Roman" w:cs="Times New Roman"/>
          <w:sz w:val="28"/>
          <w:szCs w:val="28"/>
          <w:vertAlign w:val="superscript"/>
          <w:lang w:val="ky-KG"/>
        </w:rPr>
        <w:footnoteReference w:id="2"/>
      </w: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за</w:t>
      </w:r>
      <w:r w:rsidRPr="00766D15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Pr="00766D15">
        <w:rPr>
          <w:rFonts w:ascii="Times New Roman" w:eastAsia="Calibri" w:hAnsi="Times New Roman" w:cs="Times New Roman"/>
          <w:bCs/>
          <w:sz w:val="28"/>
          <w:szCs w:val="28"/>
          <w:lang w:val="ky-KG"/>
        </w:rPr>
        <w:t xml:space="preserve">12 месяцев 2021 года </w:t>
      </w:r>
      <w:r w:rsidRPr="00766D15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электронный журнал учета информации (ЭЖУИ) </w:t>
      </w: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органов внутренних дел </w:t>
      </w:r>
      <w:r w:rsidRPr="00766D15">
        <w:rPr>
          <w:rFonts w:ascii="Times New Roman" w:eastAsia="Calibri" w:hAnsi="Times New Roman" w:cs="Times New Roman"/>
          <w:bCs/>
          <w:sz w:val="28"/>
          <w:szCs w:val="28"/>
          <w:lang w:val="ky-KG"/>
        </w:rPr>
        <w:t xml:space="preserve">10 151 </w:t>
      </w:r>
      <w:r w:rsidRPr="00766D15">
        <w:rPr>
          <w:rFonts w:ascii="Times New Roman" w:eastAsia="Calibri" w:hAnsi="Times New Roman" w:cs="Times New Roman"/>
          <w:bCs/>
          <w:sz w:val="28"/>
          <w:szCs w:val="28"/>
        </w:rPr>
        <w:t xml:space="preserve">случаев семейного насилия. </w:t>
      </w:r>
    </w:p>
    <w:p w:rsidR="00766D15" w:rsidRPr="00766D15" w:rsidRDefault="00766D15" w:rsidP="00766D15">
      <w:pPr>
        <w:pBdr>
          <w:bottom w:val="single" w:sz="4" w:space="29" w:color="FFFFFF"/>
        </w:pBdr>
        <w:spacing w:after="0" w:line="240" w:lineRule="auto"/>
        <w:ind w:firstLine="636"/>
        <w:jc w:val="both"/>
        <w:rPr>
          <w:rFonts w:ascii="Times New Roman" w:eastAsia="Calibri" w:hAnsi="Times New Roman" w:cs="Times New Roman"/>
          <w:bCs/>
          <w:sz w:val="28"/>
          <w:szCs w:val="28"/>
          <w:lang w:val="ky-KG"/>
        </w:rPr>
      </w:pPr>
      <w:r w:rsidRPr="00766D15">
        <w:rPr>
          <w:rFonts w:ascii="Times New Roman" w:eastAsia="Calibri" w:hAnsi="Times New Roman" w:cs="Times New Roman"/>
          <w:bCs/>
          <w:sz w:val="28"/>
          <w:szCs w:val="28"/>
        </w:rPr>
        <w:t xml:space="preserve">Органами внутренних дел Кыргызской Республики за указанный период </w:t>
      </w:r>
      <w:r w:rsidRPr="00766D15">
        <w:rPr>
          <w:rFonts w:ascii="Times New Roman" w:eastAsia="Calibri" w:hAnsi="Times New Roman" w:cs="Times New Roman"/>
          <w:bCs/>
          <w:sz w:val="28"/>
          <w:szCs w:val="28"/>
          <w:lang w:val="ky-KG"/>
        </w:rPr>
        <w:t xml:space="preserve">в отношении лиц, совершивших семейное насилие </w:t>
      </w:r>
      <w:r w:rsidRPr="00766D15">
        <w:rPr>
          <w:rFonts w:ascii="Times New Roman" w:eastAsia="Calibri" w:hAnsi="Times New Roman" w:cs="Times New Roman"/>
          <w:bCs/>
          <w:sz w:val="28"/>
          <w:szCs w:val="28"/>
        </w:rPr>
        <w:t xml:space="preserve">выдано  </w:t>
      </w:r>
      <w:r w:rsidRPr="00766D15">
        <w:rPr>
          <w:rFonts w:ascii="Times New Roman" w:eastAsia="Calibri" w:hAnsi="Times New Roman" w:cs="Times New Roman"/>
          <w:bCs/>
          <w:sz w:val="28"/>
          <w:szCs w:val="28"/>
          <w:lang w:val="ky-KG"/>
        </w:rPr>
        <w:t xml:space="preserve">9038 (8577) временных охранных ордеров </w:t>
      </w:r>
      <w:proofErr w:type="gramStart"/>
      <w:r w:rsidRPr="00766D15">
        <w:rPr>
          <w:rFonts w:ascii="Times New Roman" w:eastAsia="Calibri" w:hAnsi="Times New Roman" w:cs="Times New Roman"/>
          <w:bCs/>
          <w:sz w:val="28"/>
          <w:szCs w:val="28"/>
          <w:lang w:val="ky-KG"/>
        </w:rPr>
        <w:t>лицам</w:t>
      </w:r>
      <w:proofErr w:type="gramEnd"/>
      <w:r w:rsidRPr="00766D15">
        <w:rPr>
          <w:rFonts w:ascii="Times New Roman" w:eastAsia="Calibri" w:hAnsi="Times New Roman" w:cs="Times New Roman"/>
          <w:bCs/>
          <w:sz w:val="28"/>
          <w:szCs w:val="28"/>
          <w:lang w:val="ky-KG"/>
        </w:rPr>
        <w:t xml:space="preserve"> пострадавшим от семейного насилия, из них: пострадавшим женщинам 8463 (7891), мужчинам - 311 (363), несовершеннолетним - 264 (323), из них: мальчикам - 140 (154), девочкам -124 (169).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  <w:r w:rsidRPr="00766D15">
        <w:rPr>
          <w:rFonts w:ascii="Times New Roman" w:eastAsia="Calibri" w:hAnsi="Times New Roman" w:cs="Times New Roman"/>
          <w:sz w:val="27"/>
          <w:szCs w:val="27"/>
        </w:rPr>
        <w:tab/>
        <w:t>В разрезе регионов из 9038</w:t>
      </w:r>
      <w:r w:rsidRPr="00766D15">
        <w:rPr>
          <w:rFonts w:ascii="Times New Roman" w:eastAsia="Calibri" w:hAnsi="Times New Roman" w:cs="Times New Roman"/>
          <w:sz w:val="27"/>
          <w:szCs w:val="27"/>
          <w:lang w:val="ky-KG"/>
        </w:rPr>
        <w:t xml:space="preserve"> </w:t>
      </w:r>
      <w:r w:rsidRPr="00766D15">
        <w:rPr>
          <w:rFonts w:ascii="Times New Roman" w:eastAsia="Calibri" w:hAnsi="Times New Roman" w:cs="Times New Roman"/>
          <w:sz w:val="27"/>
          <w:szCs w:val="27"/>
        </w:rPr>
        <w:t xml:space="preserve">выданных </w:t>
      </w:r>
      <w:r w:rsidRPr="00766D15">
        <w:rPr>
          <w:rFonts w:ascii="Times New Roman" w:eastAsia="Calibri" w:hAnsi="Times New Roman" w:cs="Times New Roman"/>
          <w:sz w:val="27"/>
          <w:szCs w:val="27"/>
          <w:lang w:val="ky-KG"/>
        </w:rPr>
        <w:t xml:space="preserve">временных </w:t>
      </w:r>
      <w:r w:rsidRPr="00766D15">
        <w:rPr>
          <w:rFonts w:ascii="Times New Roman" w:eastAsia="Calibri" w:hAnsi="Times New Roman" w:cs="Times New Roman"/>
          <w:sz w:val="27"/>
          <w:szCs w:val="27"/>
        </w:rPr>
        <w:t>охранных ордеров:             (</w:t>
      </w:r>
      <w:r w:rsidRPr="00766D15">
        <w:rPr>
          <w:rFonts w:ascii="Times New Roman" w:eastAsia="Calibri" w:hAnsi="Times New Roman" w:cs="Times New Roman"/>
          <w:i/>
          <w:iCs/>
          <w:sz w:val="27"/>
          <w:szCs w:val="27"/>
          <w:lang w:val="ky-KG"/>
        </w:rPr>
        <w:t>г. Бишкек-3518, Чуй обл.-2337, г. Ош - 373, Ош обл.-573, Баткен обл.-286, Жалал-Абад обл.-649, Иссык-Куль обл.-704, Нарын обл.-317, Талас обл.-281</w:t>
      </w:r>
      <w:r w:rsidRPr="00766D15">
        <w:rPr>
          <w:rFonts w:ascii="Times New Roman" w:eastAsia="Calibri" w:hAnsi="Times New Roman" w:cs="Times New Roman"/>
          <w:sz w:val="27"/>
          <w:szCs w:val="27"/>
          <w:lang w:val="ky-KG"/>
        </w:rPr>
        <w:t>), н</w:t>
      </w:r>
      <w:r w:rsidRPr="0076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аибольшее  семейное   насилие  отмечается в  г</w:t>
      </w:r>
      <w:proofErr w:type="gramStart"/>
      <w:r w:rsidRPr="0076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>.Б</w:t>
      </w:r>
      <w:proofErr w:type="gramEnd"/>
      <w:r w:rsidRPr="00766D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  <w:t xml:space="preserve">ишкек  и  по Чуйской  области.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 w:eastAsia="ru-RU"/>
        </w:rPr>
      </w:pP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  <w:lang w:val="ky-KG"/>
        </w:rPr>
      </w:pPr>
      <w:r w:rsidRPr="00766D15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2CF00BCF" wp14:editId="1001D294">
            <wp:extent cx="5876290" cy="1987550"/>
            <wp:effectExtent l="0" t="0" r="10160" b="1270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6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со  ст. 70 (</w:t>
      </w:r>
      <w:r w:rsidRPr="00766D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Семейное насилие</w:t>
      </w:r>
      <w:r w:rsidRPr="00766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Кодекса Кыргызской Республики о правонарушениях </w:t>
      </w:r>
      <w:r w:rsidRPr="00766D15">
        <w:rPr>
          <w:rFonts w:ascii="Times New Roman" w:eastAsia="Calibri" w:hAnsi="Times New Roman" w:cs="Times New Roman"/>
          <w:bCs/>
          <w:sz w:val="27"/>
          <w:szCs w:val="27"/>
          <w:lang w:val="ky-KG"/>
        </w:rPr>
        <w:t>з</w:t>
      </w:r>
      <w:r w:rsidRPr="00766D15">
        <w:rPr>
          <w:rFonts w:ascii="Times New Roman" w:eastAsia="Calibri" w:hAnsi="Times New Roman" w:cs="Times New Roman"/>
          <w:bCs/>
          <w:sz w:val="27"/>
          <w:szCs w:val="27"/>
        </w:rPr>
        <w:t>а декабрь месяц 20</w:t>
      </w:r>
      <w:r w:rsidRPr="00766D15">
        <w:rPr>
          <w:rFonts w:ascii="Times New Roman" w:eastAsia="Calibri" w:hAnsi="Times New Roman" w:cs="Times New Roman"/>
          <w:bCs/>
          <w:sz w:val="27"/>
          <w:szCs w:val="27"/>
          <w:lang w:val="ky-KG"/>
        </w:rPr>
        <w:t>21</w:t>
      </w:r>
      <w:r w:rsidRPr="00766D15">
        <w:rPr>
          <w:rFonts w:ascii="Times New Roman" w:eastAsia="Calibri" w:hAnsi="Times New Roman" w:cs="Times New Roman"/>
          <w:bCs/>
          <w:sz w:val="27"/>
          <w:szCs w:val="27"/>
        </w:rPr>
        <w:t xml:space="preserve"> года</w:t>
      </w:r>
      <w:r w:rsidRPr="00766D15">
        <w:rPr>
          <w:rFonts w:ascii="Times New Roman" w:eastAsia="Calibri" w:hAnsi="Times New Roman" w:cs="Times New Roman"/>
          <w:bCs/>
          <w:sz w:val="27"/>
          <w:szCs w:val="27"/>
          <w:lang w:val="ky-KG"/>
        </w:rPr>
        <w:t xml:space="preserve"> Министерством внутренних дел Кыргызской Республики </w:t>
      </w:r>
      <w:r w:rsidRPr="00766D15">
        <w:rPr>
          <w:rFonts w:ascii="Times New Roman" w:eastAsia="Calibri" w:hAnsi="Times New Roman" w:cs="Times New Roman"/>
          <w:bCs/>
          <w:sz w:val="27"/>
          <w:szCs w:val="27"/>
        </w:rPr>
        <w:t>зарегистрировано</w:t>
      </w:r>
      <w:r w:rsidRPr="00766D15">
        <w:rPr>
          <w:rFonts w:ascii="Times New Roman" w:eastAsia="Calibri" w:hAnsi="Times New Roman" w:cs="Times New Roman"/>
          <w:bCs/>
          <w:sz w:val="27"/>
          <w:szCs w:val="27"/>
          <w:lang w:val="ky-KG"/>
        </w:rPr>
        <w:t xml:space="preserve"> в Едином реестре правонарушений (ЕРП)</w:t>
      </w: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  <w:t xml:space="preserve"> и составлено 167 протоколов </w:t>
      </w:r>
      <w:r w:rsidRPr="00766D15">
        <w:rPr>
          <w:rFonts w:ascii="Times New Roman" w:eastAsia="Calibri" w:hAnsi="Times New Roman" w:cs="Times New Roman"/>
          <w:bCs/>
          <w:sz w:val="27"/>
          <w:szCs w:val="27"/>
          <w:lang w:val="ky-KG"/>
        </w:rPr>
        <w:t>(</w:t>
      </w:r>
      <w:r w:rsidRPr="00766D15">
        <w:rPr>
          <w:rFonts w:ascii="Times New Roman" w:eastAsia="Calibri" w:hAnsi="Times New Roman" w:cs="Times New Roman"/>
          <w:bCs/>
          <w:i/>
          <w:iCs/>
          <w:sz w:val="27"/>
          <w:szCs w:val="27"/>
          <w:lang w:val="ky-KG"/>
        </w:rPr>
        <w:t>г</w:t>
      </w:r>
      <w:proofErr w:type="gramStart"/>
      <w:r w:rsidRPr="00766D15">
        <w:rPr>
          <w:rFonts w:ascii="Times New Roman" w:eastAsia="Calibri" w:hAnsi="Times New Roman" w:cs="Times New Roman"/>
          <w:bCs/>
          <w:i/>
          <w:iCs/>
          <w:sz w:val="27"/>
          <w:szCs w:val="27"/>
          <w:lang w:val="ky-KG"/>
        </w:rPr>
        <w:t>.Б</w:t>
      </w:r>
      <w:proofErr w:type="gramEnd"/>
      <w:r w:rsidRPr="00766D15">
        <w:rPr>
          <w:rFonts w:ascii="Times New Roman" w:eastAsia="Calibri" w:hAnsi="Times New Roman" w:cs="Times New Roman"/>
          <w:bCs/>
          <w:i/>
          <w:iCs/>
          <w:sz w:val="27"/>
          <w:szCs w:val="27"/>
          <w:lang w:val="ky-KG"/>
        </w:rPr>
        <w:t>ишкек-102, Чуй обл.-22, Иссык-Кульская обл. -14, Нарын обл. -11, Ош обл.-1, Жалал-Абад обл.- 4, Талас обл.-9, Баткен обл.-4</w:t>
      </w:r>
      <w:r w:rsidRPr="00766D15">
        <w:rPr>
          <w:rFonts w:ascii="Times New Roman" w:eastAsia="Calibri" w:hAnsi="Times New Roman" w:cs="Times New Roman"/>
          <w:bCs/>
          <w:sz w:val="27"/>
          <w:szCs w:val="27"/>
          <w:lang w:val="ky-KG"/>
        </w:rPr>
        <w:t xml:space="preserve">). </w:t>
      </w: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  <w:t xml:space="preserve">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 xml:space="preserve">        </w:t>
      </w: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  <w:t xml:space="preserve">На основании составленного протокола о правонарушении приняты судом следующие решения: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  <w:tab/>
        <w:t>- арест – 56 (</w:t>
      </w:r>
      <w:r w:rsidRPr="00766D15">
        <w:rPr>
          <w:rFonts w:ascii="Times New Roman" w:eastAsia="Calibri" w:hAnsi="Times New Roman" w:cs="Times New Roman"/>
          <w:bCs/>
          <w:i/>
          <w:iCs/>
          <w:sz w:val="27"/>
          <w:szCs w:val="27"/>
          <w:shd w:val="clear" w:color="auto" w:fill="FFFFFF"/>
          <w:lang w:val="ky-KG"/>
        </w:rPr>
        <w:t>г.Бишкек-40; Чуй обл.-9; Иссык-Кульская обл.-2; Нарынск.обл.-1; Жалал-Абад обл.-1; Талас.обл.-3</w:t>
      </w: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  <w:t>);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  <w:tab/>
        <w:t>- привлечены к общественным работам –  99 (г</w:t>
      </w:r>
      <w:r w:rsidRPr="00766D15">
        <w:rPr>
          <w:rFonts w:ascii="Times New Roman" w:eastAsia="Calibri" w:hAnsi="Times New Roman" w:cs="Times New Roman"/>
          <w:bCs/>
          <w:i/>
          <w:iCs/>
          <w:sz w:val="27"/>
          <w:szCs w:val="27"/>
          <w:shd w:val="clear" w:color="auto" w:fill="FFFFFF"/>
          <w:lang w:val="ky-KG"/>
        </w:rPr>
        <w:t>.Бишкек-62, Чуй обл.-8, Иссык-Кульская обл.-12, Нарынск.обл.-8,  Жалал-Абад обл.-2, Талас.обл.-5, Баткен. обл.-2</w:t>
      </w: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  <w:t xml:space="preserve">);     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  <w:tab/>
        <w:t xml:space="preserve">- 11 протоколов о правонарушении на рассмотрении суда </w:t>
      </w:r>
      <w:r w:rsidRPr="00766D15">
        <w:rPr>
          <w:rFonts w:ascii="Times New Roman" w:eastAsia="Calibri" w:hAnsi="Times New Roman" w:cs="Times New Roman"/>
          <w:bCs/>
          <w:i/>
          <w:iCs/>
          <w:sz w:val="27"/>
          <w:szCs w:val="27"/>
          <w:shd w:val="clear" w:color="auto" w:fill="FFFFFF"/>
          <w:lang w:val="ky-KG"/>
        </w:rPr>
        <w:t>(Чуй обл.-4, Нарынск.обл.-2, Ош.обл.- 1, Жалал-Абад обл.-1, Талас.обл.-1, Баткен. обл. -2);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</w:pPr>
      <w:r w:rsidRPr="00766D15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  <w:lang w:val="ky-KG"/>
        </w:rPr>
        <w:tab/>
        <w:t>- за отсутствием события и состава правонарушения прекращен по ст.510 ч.4 Кодекса Кыргызской Республики о правонарушениях 1 материал  (Чуй обл.-1).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ky-KG"/>
        </w:rPr>
      </w:pPr>
      <w:r w:rsidRPr="00766D15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ky-KG"/>
        </w:rPr>
        <w:t xml:space="preserve">      </w:t>
      </w:r>
      <w:r w:rsidRPr="00766D15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ky-KG"/>
        </w:rPr>
        <w:tab/>
        <w:t>Также в соответствии с  Уголовным  кодексом  Кыргызской Республики</w:t>
      </w:r>
      <w:r w:rsidRPr="00766D15">
        <w:rPr>
          <w:rFonts w:ascii="Times New Roman" w:eastAsia="Calibri" w:hAnsi="Times New Roman" w:cs="Times New Roman"/>
          <w:sz w:val="27"/>
          <w:szCs w:val="27"/>
        </w:rPr>
        <w:t xml:space="preserve">  возбуждено </w:t>
      </w:r>
      <w:r w:rsidRPr="00766D15">
        <w:rPr>
          <w:rFonts w:ascii="Times New Roman" w:eastAsia="Calibri" w:hAnsi="Times New Roman" w:cs="Times New Roman"/>
          <w:sz w:val="27"/>
          <w:szCs w:val="27"/>
          <w:lang w:val="ky-KG"/>
        </w:rPr>
        <w:t xml:space="preserve">342 </w:t>
      </w:r>
      <w:r w:rsidRPr="00766D15">
        <w:rPr>
          <w:rFonts w:ascii="Times New Roman" w:eastAsia="Calibri" w:hAnsi="Times New Roman" w:cs="Times New Roman"/>
          <w:sz w:val="27"/>
          <w:szCs w:val="27"/>
        </w:rPr>
        <w:t xml:space="preserve">уголовных дел  по  факту  семейного насилия  </w:t>
      </w:r>
      <w:r w:rsidRPr="00766D15">
        <w:rPr>
          <w:rFonts w:ascii="Times New Roman" w:eastAsia="Calibri" w:hAnsi="Times New Roman" w:cs="Times New Roman"/>
          <w:sz w:val="27"/>
          <w:szCs w:val="27"/>
          <w:lang w:val="ky-KG"/>
        </w:rPr>
        <w:t xml:space="preserve"> </w:t>
      </w:r>
      <w:r w:rsidRPr="00766D15">
        <w:rPr>
          <w:rFonts w:ascii="Times New Roman" w:eastAsia="Calibri" w:hAnsi="Times New Roman" w:cs="Times New Roman"/>
          <w:i/>
          <w:sz w:val="27"/>
          <w:szCs w:val="27"/>
          <w:lang w:val="ky-KG"/>
        </w:rPr>
        <w:t>(г. Бишкек -81, г. Ош -12, Чүй обл.-43, Иссык-Куль обл.-22, Нарын обл.-15, Ош обл.-42, Жалал-Абад обл.-23, Талас обл.-9, Баткен обл.-9).</w:t>
      </w:r>
      <w:r w:rsidRPr="00766D15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ky-KG"/>
        </w:rPr>
        <w:t xml:space="preserve">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ky-KG"/>
        </w:rPr>
        <w:t xml:space="preserve">     </w:t>
      </w:r>
      <w:r w:rsidRPr="00766D15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ky-KG"/>
        </w:rPr>
        <w:tab/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Распоряжением Министерства труда и социального развития Кыргызской Республики от 24 апреля 2020 года №25 была    создана межведомственная рабочая группа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картирования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базовых услуг для женщин и девочек, подвергшихся насилию  в 10 пилотных районах: 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Узгенский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, Кара-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Сууйский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Аламединский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Сокулукский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Кочкорский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Ат-Башинский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районы, Октябрьский и Первомайский районы г. Бишкек и </w:t>
      </w:r>
      <w:proofErr w:type="spell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г.Ош</w:t>
      </w:r>
      <w:proofErr w:type="spell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Картирование осуществлялось через проведение кабинетного исследования, в рамках которого были изучены нормативно-правовые акты, стандарты, ведомственные приказы и инструкции, регулирующие вопросы предоставления услуг пострадавшим от семейного насилия,  инвентаризацию поставщиков услуг, опрос женщин, воспользовавшихся их услугами, а также опрос женщин, проживающих в пилотных сообществах.  </w:t>
      </w:r>
    </w:p>
    <w:p w:rsid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Также в целях выявление   потребности граждан   Кыргызской Республики в социальных услугах для пострадавших от семейного насилия </w:t>
      </w:r>
      <w:r w:rsidRPr="00766D15">
        <w:rPr>
          <w:rFonts w:ascii="Times New Roman" w:eastAsia="Calibri" w:hAnsi="Times New Roman" w:cs="Times New Roman"/>
          <w:sz w:val="28"/>
          <w:szCs w:val="28"/>
        </w:rPr>
        <w:lastRenderedPageBreak/>
        <w:t>со стороны территориальных подразделений Министерства проведен опрос 236 граждан (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121- мужчин, 228 - женщин). </w:t>
      </w:r>
    </w:p>
    <w:p w:rsidR="000C79D2" w:rsidRPr="00766D15" w:rsidRDefault="000C79D2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82B18" wp14:editId="3B99FB74">
            <wp:extent cx="6059170" cy="1908175"/>
            <wp:effectExtent l="0" t="0" r="17780" b="15875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79D2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ky-KG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В результате анкетного опроса выявлены </w:t>
      </w:r>
      <w:r w:rsidRPr="00766D1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ky-KG"/>
        </w:rPr>
        <w:t>потребности граждан в следующих услугах: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ky-KG"/>
        </w:rPr>
        <w:t xml:space="preserve">       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  -  предоставление комплексных услуг кризисных центров 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(социально – психологические, социально-правовые услуги, социально-экономические услуги)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 -  услуги коррекционных программ для насильников;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         -   информационные услуги.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Комитетом по ликвидации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дискриминации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в отношении женщин рассмотрев пятый периодический доклад Кыргызстана (</w:t>
      </w:r>
      <w:r w:rsidRPr="00766D15">
        <w:rPr>
          <w:rFonts w:ascii="Times New Roman" w:eastAsia="Calibri" w:hAnsi="Times New Roman" w:cs="Times New Roman"/>
          <w:sz w:val="28"/>
          <w:szCs w:val="28"/>
          <w:lang w:val="en-US"/>
        </w:rPr>
        <w:t>CEDAW</w:t>
      </w:r>
      <w:r w:rsidRPr="00766D15">
        <w:rPr>
          <w:rFonts w:ascii="Times New Roman" w:eastAsia="Calibri" w:hAnsi="Times New Roman" w:cs="Times New Roman"/>
          <w:sz w:val="28"/>
          <w:szCs w:val="28"/>
        </w:rPr>
        <w:t>/</w:t>
      </w:r>
      <w:r w:rsidRPr="00766D1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66D15">
        <w:rPr>
          <w:rFonts w:ascii="Times New Roman" w:eastAsia="Calibri" w:hAnsi="Times New Roman" w:cs="Times New Roman"/>
          <w:sz w:val="28"/>
          <w:szCs w:val="28"/>
        </w:rPr>
        <w:t>/</w:t>
      </w:r>
      <w:r w:rsidRPr="00766D15">
        <w:rPr>
          <w:rFonts w:ascii="Times New Roman" w:eastAsia="Calibri" w:hAnsi="Times New Roman" w:cs="Times New Roman"/>
          <w:sz w:val="28"/>
          <w:szCs w:val="28"/>
          <w:lang w:val="en-US"/>
        </w:rPr>
        <w:t>KGZ</w:t>
      </w:r>
      <w:r w:rsidRPr="00766D15">
        <w:rPr>
          <w:rFonts w:ascii="Times New Roman" w:eastAsia="Calibri" w:hAnsi="Times New Roman" w:cs="Times New Roman"/>
          <w:sz w:val="28"/>
          <w:szCs w:val="28"/>
        </w:rPr>
        <w:t>/5)</w:t>
      </w:r>
      <w:r w:rsidRPr="00766D1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(29.11.2021) рекомендовал государству-участнику: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1) обеспечить женщинам и девочкам, которые стали жертвами торговли людьми, надлежащий доступ к соответствующим службам помощи и поддержки и программам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реинтеграции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, включая приюты и консультационные услуги, и предоставить адекватное финансирование и/или субсидии на оплату помещений и коммунальных расходов приютов, находящихся в </w:t>
      </w:r>
      <w:r w:rsidRPr="00766D15">
        <w:rPr>
          <w:rFonts w:ascii="Times New Roman" w:eastAsia="Calibri" w:hAnsi="Times New Roman" w:cs="Times New Roman"/>
          <w:sz w:val="28"/>
          <w:szCs w:val="28"/>
          <w:lang w:val="en-US"/>
        </w:rPr>
        <w:t>CEDAW</w:t>
      </w:r>
      <w:r w:rsidRPr="00766D15">
        <w:rPr>
          <w:rFonts w:ascii="Times New Roman" w:eastAsia="Calibri" w:hAnsi="Times New Roman" w:cs="Times New Roman"/>
          <w:sz w:val="28"/>
          <w:szCs w:val="28"/>
        </w:rPr>
        <w:t>/</w:t>
      </w:r>
      <w:r w:rsidRPr="00766D1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66D15">
        <w:rPr>
          <w:rFonts w:ascii="Times New Roman" w:eastAsia="Calibri" w:hAnsi="Times New Roman" w:cs="Times New Roman"/>
          <w:sz w:val="28"/>
          <w:szCs w:val="28"/>
        </w:rPr>
        <w:t>/</w:t>
      </w:r>
      <w:r w:rsidRPr="00766D15">
        <w:rPr>
          <w:rFonts w:ascii="Times New Roman" w:eastAsia="Calibri" w:hAnsi="Times New Roman" w:cs="Times New Roman"/>
          <w:sz w:val="28"/>
          <w:szCs w:val="28"/>
          <w:lang w:val="en-US"/>
        </w:rPr>
        <w:t>KGZ</w:t>
      </w:r>
      <w:r w:rsidRPr="00766D15">
        <w:rPr>
          <w:rFonts w:ascii="Times New Roman" w:eastAsia="Calibri" w:hAnsi="Times New Roman" w:cs="Times New Roman"/>
          <w:sz w:val="28"/>
          <w:szCs w:val="28"/>
        </w:rPr>
        <w:t>/</w:t>
      </w:r>
      <w:r w:rsidRPr="00766D15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/5 21-17213 9/20 ведении неправительственных организаций, и оказываемых ими услуг по поддержке жертв; </w:t>
      </w:r>
      <w:proofErr w:type="gramEnd"/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2) проводить кампании по повышению осведомленности о рисках стать жертвой торговли людьми и обеспечить доступ к возможностям получения дохода, финансовой поддержки, юридической помощи, доступ к телефонам доверия и необходимой информации женщинам и девочкам-мигрантам перед их отъездом; </w:t>
      </w:r>
    </w:p>
    <w:p w:rsidR="000C79D2" w:rsidRDefault="00766D15" w:rsidP="000C79D2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3) обеспечить систематический сбор и анализ данных о торговле людьми в разбивке по возрасту, полу и гражданству </w:t>
      </w:r>
      <w:r w:rsidR="00F31A64">
        <w:rPr>
          <w:rFonts w:ascii="Times New Roman" w:eastAsia="Calibri" w:hAnsi="Times New Roman" w:cs="Times New Roman"/>
          <w:sz w:val="28"/>
          <w:szCs w:val="28"/>
        </w:rPr>
        <w:t>жертв, и формам такой торговли.</w:t>
      </w:r>
    </w:p>
    <w:p w:rsidR="000C79D2" w:rsidRDefault="000C79D2" w:rsidP="000C79D2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766D15"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Текущая ситуация</w:t>
      </w:r>
    </w:p>
    <w:p w:rsidR="000C79D2" w:rsidRPr="00766D15" w:rsidRDefault="005A2342" w:rsidP="000C79D2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766D15"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в сфере безопасной миграции и борьбы с торговлей людьми</w:t>
      </w:r>
    </w:p>
    <w:p w:rsidR="00766D15" w:rsidRPr="00766D15" w:rsidRDefault="000C79D2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66D15"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4.1. Безопасная миграция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совершенствования управления и регулирования миграционных процессов, постановлением Правительства Кыргызской Республики от 4 мая 2021 года №191 утверждена Концепция миграционной политики Кыргызской Республики на 2021-2030 годы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  <w:vertAlign w:val="superscript"/>
        </w:rPr>
        <w:footnoteReference w:id="4"/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которая представляет собой долгосрочное видение в сфере регулирования миграционных процессов. Одним из приоритетных направлений и задачами миграционной политики является создание безопасной миграционной среды.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данным Национального статистического комитета Кыргызской Республики в 2020 году миграционный отток по внешней миграции в республике составила 4861 человек (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Баткенская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 область -73,  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Джалал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-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А</w:t>
      </w:r>
      <w:proofErr w:type="gramEnd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бадская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область -500, Иссык-Кульская область – 246, 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Нарынская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область – 28, 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Ошская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область -1140, </w:t>
      </w:r>
      <w:proofErr w:type="spell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Таласская</w:t>
      </w:r>
      <w:proofErr w:type="spellEnd"/>
      <w:r w:rsidRPr="00766D15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 область – 120, Чуйская  область – 1198, г. Бишкек -1248, г. Ош – 308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072C6" wp14:editId="324FE368">
            <wp:extent cx="6059170" cy="1987550"/>
            <wp:effectExtent l="0" t="0" r="17780" b="1270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         Также по информации Министерства иностранных дел Кыргызской Республики, по официальным и оценочным данным </w:t>
      </w:r>
      <w:bookmarkStart w:id="1" w:name="_Hlk101272201"/>
      <w:r w:rsidRPr="00766D15">
        <w:rPr>
          <w:rFonts w:ascii="Times New Roman" w:eastAsia="Calibri" w:hAnsi="Times New Roman" w:cs="Times New Roman"/>
          <w:sz w:val="28"/>
          <w:szCs w:val="28"/>
        </w:rPr>
        <w:t>на начало 2021 года временно и постоянно пребывает более 800</w:t>
      </w:r>
      <w:r w:rsidRPr="00766D1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тыс. граждан Кыргызской Республики за рубежом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(</w:t>
      </w:r>
      <w:bookmarkEnd w:id="1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в Российской Федерации  ̶  738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000,  Республике Корея  ̶  5807, Турецкой Республике  ̶  28598, Республике Казахстан  ̶  29835, США – 20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000, в Канаде – 6000, ОАЭ  ̶  3051, ФРГ  ̶  9115, Италии  ̶  6000 и в других странах Европы  ̶  более 10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 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000</w:t>
      </w:r>
      <w:r w:rsidRPr="00766D1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 Самым массовым и динамичным потоком во внешней миграции остается трудовая миграция. Сложность получения легального статуса и разрешения на работу в странах назначения, правовая неграмотность трудовых мигрантов выталкивают </w:t>
      </w: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их </w:t>
      </w:r>
      <w:r w:rsidRPr="00766D15">
        <w:rPr>
          <w:rFonts w:ascii="Times New Roman" w:eastAsia="Calibri" w:hAnsi="Times New Roman" w:cs="Times New Roman"/>
          <w:sz w:val="28"/>
          <w:szCs w:val="28"/>
        </w:rPr>
        <w:t>на нелегальное трудоустройство. Мигранты, особенно находящиеся в нелегальном положении, прежде всего, женщины, молодежь и дети, больше других подвержены риску стать жертвами принудительного труда и торговли людьми.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>Также при выезде в трудовую миграцию трудовые мигранты оставляют своих детей у родственников либо у знакомых. В целях защиты детей - трудовых мигрантов от жестокого обращения и насилия</w:t>
      </w: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>,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со стороны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>ых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подразделени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>й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проводится работа по выявлению и социальному сопровождению детей.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Так в 2021 году социальными работниками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lang w:val="ky-KG"/>
        </w:rPr>
        <w:t xml:space="preserve">проведено </w:t>
      </w:r>
      <w:r w:rsidRPr="00766D15">
        <w:rPr>
          <w:rFonts w:ascii="Times New Roman" w:eastAsia="Calibri" w:hAnsi="Times New Roman" w:cs="Times New Roman"/>
          <w:bCs/>
          <w:color w:val="000000"/>
          <w:sz w:val="28"/>
          <w:szCs w:val="28"/>
          <w:lang w:val="ky-KG"/>
        </w:rPr>
        <w:t xml:space="preserve">476 681 подворовых обследований, где выявлено 50 077 семей трудовых мигрантов, в них 79 805  детей, из них 59 991 детей находятся у родственников, а 601 находятся у лиц, не имеющие родственные отношения без оформления опеки (попечительство) в  соотвтетсии с Кодексом Кыргызской Республики о детях. </w:t>
      </w:r>
      <w:proofErr w:type="gramEnd"/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отмечается, что согласно статье 76 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Кодекса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родители могут подать в уполномоченный орган по защите детей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суда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практика показывает, что родители при выезде в трудовую миграцию не уведомляют территориальные подразделения Министерства, осуществляющие функции уполномоченного органа по защите детей об оставлении своих детей на период трудовой миграции, тем самым дети остаются под «социальным риском».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защиты детей – трудовых мигрантов очень важно проводить информационно </w:t>
      </w:r>
      <w:proofErr w:type="gramStart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>азъяснительную работу среди потенциальных мигрантов о важности назначения опекуна (попечителя) детям. Так как р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яд резонансных случаев насилия в отношении детей показал, что дети мигрантов чаще других подвергаются насилию и жестокому обращению.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При Министерстве функционирует Центр по трудоустройству граждан за рубежом (ЦТГР), который предоставляет услуги гражданам, желающим выехать в трудовую миграцию, а также трудовым мигрантам, пребывающие на территории иностранного государства предоставляются консультационные услуги по горячей линии 1899 и через информационный веб-сайт </w:t>
      </w:r>
      <w:hyperlink r:id="rId16" w:history="1">
        <w:r w:rsidRPr="00766D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66D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66D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migrant</w:t>
        </w:r>
        <w:r w:rsidRPr="00766D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66D1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kg</w:t>
        </w:r>
        <w:proofErr w:type="gramStart"/>
      </w:hyperlink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D15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footnoteReference w:id="5"/>
      </w: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766D1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2021 году мигранты и потенциальные мигранты через горячую линию 1899 получили более 17 тыс. консультаций, в том числе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юридических</w:t>
      </w:r>
      <w:proofErr w:type="gramEnd"/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>В целях безопасной миграции и предотвращения стать жертвой торговли людьми, а также оставления детей опекунам (попечителям) необходимо проводить информационную компанию по легальному трудоустройству за рубежом, а также оказывать квалифицированную юридическую помощь через горячую линию и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информационный</w:t>
      </w:r>
      <w:proofErr w:type="gramEnd"/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веб-сайт </w:t>
      </w:r>
      <w:hyperlink r:id="rId17" w:history="1">
        <w:r w:rsidRPr="00766D15">
          <w:rPr>
            <w:rFonts w:ascii="Times New Roman" w:eastAsia="Calibri" w:hAnsi="Times New Roman" w:cs="Times New Roman"/>
            <w:i/>
            <w:iCs/>
            <w:color w:val="0563C1"/>
            <w:sz w:val="28"/>
            <w:szCs w:val="28"/>
            <w:u w:val="single"/>
            <w:lang w:val="en-US"/>
          </w:rPr>
          <w:t>www</w:t>
        </w:r>
        <w:r w:rsidRPr="00766D15">
          <w:rPr>
            <w:rFonts w:ascii="Times New Roman" w:eastAsia="Calibri" w:hAnsi="Times New Roman" w:cs="Times New Roman"/>
            <w:i/>
            <w:iCs/>
            <w:color w:val="0563C1"/>
            <w:sz w:val="28"/>
            <w:szCs w:val="28"/>
            <w:u w:val="single"/>
          </w:rPr>
          <w:t>.</w:t>
        </w:r>
        <w:r w:rsidRPr="00766D15">
          <w:rPr>
            <w:rFonts w:ascii="Times New Roman" w:eastAsia="Calibri" w:hAnsi="Times New Roman" w:cs="Times New Roman"/>
            <w:i/>
            <w:iCs/>
            <w:color w:val="0563C1"/>
            <w:sz w:val="28"/>
            <w:szCs w:val="28"/>
            <w:u w:val="single"/>
            <w:lang w:val="en-US"/>
          </w:rPr>
          <w:t>migrant</w:t>
        </w:r>
        <w:r w:rsidRPr="00766D15">
          <w:rPr>
            <w:rFonts w:ascii="Times New Roman" w:eastAsia="Calibri" w:hAnsi="Times New Roman" w:cs="Times New Roman"/>
            <w:i/>
            <w:iCs/>
            <w:color w:val="0563C1"/>
            <w:sz w:val="28"/>
            <w:szCs w:val="28"/>
            <w:u w:val="single"/>
          </w:rPr>
          <w:t>.</w:t>
        </w:r>
        <w:r w:rsidRPr="00766D15">
          <w:rPr>
            <w:rFonts w:ascii="Times New Roman" w:eastAsia="Calibri" w:hAnsi="Times New Roman" w:cs="Times New Roman"/>
            <w:i/>
            <w:iCs/>
            <w:color w:val="0563C1"/>
            <w:sz w:val="28"/>
            <w:szCs w:val="28"/>
            <w:u w:val="single"/>
            <w:lang w:val="en-US"/>
          </w:rPr>
          <w:t>kg</w:t>
        </w:r>
      </w:hyperlink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C28" w:rsidRPr="004A1017" w:rsidRDefault="00766D15" w:rsidP="009D0C2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Социальное сопро</w:t>
      </w:r>
      <w:r w:rsidR="009D0C28" w:rsidRPr="004A101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ождение беженцев</w:t>
      </w:r>
    </w:p>
    <w:p w:rsidR="00766D15" w:rsidRPr="00766D15" w:rsidRDefault="009D0C28" w:rsidP="009D0C2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66D15" w:rsidRPr="00766D15">
        <w:rPr>
          <w:rFonts w:ascii="Times New Roman" w:eastAsia="Calibri" w:hAnsi="Times New Roman" w:cs="Times New Roman"/>
          <w:color w:val="2B2B2B"/>
          <w:sz w:val="28"/>
          <w:szCs w:val="28"/>
          <w:shd w:val="clear" w:color="auto" w:fill="FFFFFF"/>
        </w:rPr>
        <w:t>В соответствии с Законом Кыргызской Республики «О беженцах»</w:t>
      </w:r>
      <w:r w:rsidR="00766D15"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Министерство с ноября  2021 года проводит  работу по присвоению статуса беженца.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color w:val="2B2B2B"/>
          <w:sz w:val="28"/>
          <w:szCs w:val="28"/>
          <w:shd w:val="clear" w:color="auto" w:fill="FFFFFF"/>
        </w:rPr>
        <w:tab/>
      </w:r>
      <w:proofErr w:type="gramStart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беженцев на территории Кыргызской Республики по состоянию на 1 апреля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составляет 179 чел., в том числе, из Афганистана – 75 чел., других стран - 104 чел. Численность ходатайствующих о статусе беженца (лиц, ищущих убежище) составляет 847 чел., 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в том числе из Афганистана – 498 чел., 843 лица ищущие убежище и более 1500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кайрылманов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(этнические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кыргызы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со статусом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кайрылмана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gramEnd"/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статистика, основная доля беженцев и </w:t>
      </w:r>
      <w:proofErr w:type="gramStart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ищущих убежище приходится</w:t>
      </w:r>
      <w:proofErr w:type="gramEnd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Афганистан, и они в основном прибывают в Кыргызскую Республику с семьями (дети, супруг/супруга). У Министерства нет таких позиций сотрудников как переводчик с </w:t>
      </w:r>
      <w:proofErr w:type="spellStart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фарсийского</w:t>
      </w:r>
      <w:proofErr w:type="spellEnd"/>
      <w:r w:rsidRPr="0076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арабского или других языков, которые обладают беженцы или лица ищущие убежище.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>В настоящее время имеется потребность беженцев и лиц, ищущих убежище в переводческих и юридических консультативных услугах.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4.2 </w:t>
      </w:r>
      <w:r w:rsidRPr="00766D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Борьба с торговлей людьми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>Кыргызской Республикой в 2005 году принят Закон Кыргызской Республики «</w:t>
      </w:r>
      <w:r w:rsidRPr="00766D15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</w:rPr>
        <w:t>О предупреждении и борьбе с торговлей людьми</w:t>
      </w:r>
      <w:r w:rsidRPr="00766D15">
        <w:rPr>
          <w:rFonts w:ascii="Times New Roman" w:eastAsia="Calibri" w:hAnsi="Times New Roman" w:cs="Times New Roman"/>
          <w:sz w:val="28"/>
          <w:szCs w:val="28"/>
        </w:rPr>
        <w:t>»</w:t>
      </w:r>
      <w:r w:rsidRPr="00766D1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, так как торговля людьми является серьёзным нарушением прав человека.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Государственная политика в сфере предупреждения и борьбы с торговлей людьми основывается на социальной защите лиц, пострадавших от торговли людьми согласно статье 5 указанного закона.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выявления, идентификации, перенаправления и реабилитация жертв торговли людьми постановлением Правительством </w:t>
      </w:r>
      <w:proofErr w:type="gramStart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>КР</w:t>
      </w:r>
      <w:proofErr w:type="gramEnd"/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19 октября 2019 года №493 утвержден Национальный механизм перенаправления жертв торговли людьми (НМП)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7"/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Одним из механизмов является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оказания помощи жертвам торговли людьми в социальной реабилитации в соответствии с Инструкцией по оказанию помощи жертвам торговли людьми в социальной реабилитации.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Национального </w:t>
      </w:r>
      <w:r w:rsidRPr="00766D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механизма перенаправления жертв торговли людьми некоммерческими организациями </w:t>
      </w:r>
      <w:r w:rsidRPr="00766D15">
        <w:rPr>
          <w:rFonts w:ascii="Times New Roman" w:eastAsia="Calibri" w:hAnsi="Times New Roman" w:cs="Times New Roman"/>
          <w:sz w:val="28"/>
          <w:szCs w:val="28"/>
        </w:rPr>
        <w:t>в 2019 году выявлено и идентифицировано 82   жертв торговли людьми (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40 мужчин и 32 женщин</w:t>
      </w:r>
      <w:r w:rsidRPr="00766D15">
        <w:rPr>
          <w:rFonts w:ascii="Times New Roman" w:eastAsia="Calibri" w:hAnsi="Times New Roman" w:cs="Times New Roman"/>
          <w:sz w:val="28"/>
          <w:szCs w:val="28"/>
        </w:rPr>
        <w:t>): 60 же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ртв пр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инудительного труда, 12 жертв сексуальной эксплуатации. На основании потребности жертвы торговли людьми нуждались в социальной реабилитации. Однако жертвы торговли людьми не на должном уровне получили социальную реабилитацию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отсутствия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шелтеров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/центров в регионах, за исключением г. Бишкек и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г.Ош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0C28" w:rsidRDefault="00766D15" w:rsidP="009D0C2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Потребности социальные услуги «приют» или «временное убежище»</w:t>
      </w:r>
    </w:p>
    <w:p w:rsidR="00766D15" w:rsidRPr="00766D15" w:rsidRDefault="009D0C28" w:rsidP="009D0C28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20 Закона </w:t>
      </w:r>
      <w:proofErr w:type="gramStart"/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66D15" w:rsidRPr="00766D15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</w:rPr>
        <w:t xml:space="preserve">О предупреждении и борьбе с торговлей людьми», а также в </w:t>
      </w:r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 xml:space="preserve"> целях предоставления защиты и помощи жертвам торговли людьми необходимо создавать специальные учреждения: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Times New Roman" w:hAnsi="Times New Roman" w:cs="Times New Roman"/>
          <w:sz w:val="28"/>
          <w:szCs w:val="28"/>
        </w:rPr>
        <w:t>- убежища для временного проживания жертв торговли людьми;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- центры поддержки и помощи жертвам торговли людьми.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</w:t>
      </w: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</w:rPr>
        <w:t>шелтер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</w:rPr>
        <w:t>/центр помощи - важная составная в системе перенаправления и оказания помощи жертвам торговли людьми на национальном и региональном уровне, где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могут быть размещены: женщины-жертвы, взрослые жертвы с ребенком, мужчин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жертвы, жертвы-иностранцы (</w:t>
      </w:r>
      <w:r w:rsidRPr="00766D15">
        <w:rPr>
          <w:rFonts w:ascii="Times New Roman" w:eastAsia="Calibri" w:hAnsi="Times New Roman" w:cs="Times New Roman"/>
          <w:i/>
          <w:iCs/>
          <w:sz w:val="28"/>
          <w:szCs w:val="28"/>
        </w:rPr>
        <w:t>в том числе желающие быть репатриированными или получить временное разрешение на проживание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Общие правила организации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шелтеров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/центров должны охватывать следующие положения: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- безопасные условия временного пребывания для всех клиентов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шелтера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- безопасные условия работы для сотрудников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шелтера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>- наличие специально обученного персонала с внутренними правилами взаимодействия;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>- комплексный подход в оказании помощи жертвам торговли людьми согласно оценке потребностей и индивидуальному плану реабилитации;</w:t>
      </w:r>
    </w:p>
    <w:p w:rsidR="005634B3" w:rsidRDefault="00766D15" w:rsidP="00766D15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 - оказание помощи жертвам торговли людьми посредством сотрудничества между значимыми партнерами (организациями); </w:t>
      </w:r>
    </w:p>
    <w:p w:rsidR="005634B3" w:rsidRPr="00766D15" w:rsidRDefault="005634B3" w:rsidP="005634B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человекоцентричность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действий в процессе стабилизации жертвы торговли людьми и максимального восстановления. </w:t>
      </w:r>
    </w:p>
    <w:p w:rsidR="005634B3" w:rsidRPr="00766D15" w:rsidRDefault="005634B3" w:rsidP="005634B3">
      <w:pPr>
        <w:pBdr>
          <w:bottom w:val="single" w:sz="4" w:space="29" w:color="FFFFFF"/>
        </w:pBdr>
        <w:tabs>
          <w:tab w:val="left" w:pos="0"/>
        </w:tabs>
        <w:spacing w:after="0" w:line="240" w:lineRule="auto"/>
        <w:ind w:left="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D15" w:rsidRPr="00766D15" w:rsidRDefault="00766D15" w:rsidP="00766D15">
      <w:pPr>
        <w:numPr>
          <w:ilvl w:val="0"/>
          <w:numId w:val="6"/>
        </w:num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6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766D15" w:rsidRPr="00766D15" w:rsidRDefault="00766D15" w:rsidP="00766D15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1017" w:rsidRDefault="00766D15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Программы государственного социального заказа будет осуществляться за счет республиканского бюджета в рамках средств, предусмотренных Министерством на соответствующий год в соответствии с Законом Кыргызской Республики «О государственном социальном заказе». </w:t>
      </w:r>
    </w:p>
    <w:p w:rsidR="004A1017" w:rsidRDefault="004A1017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66D15" w:rsidRPr="005F0AB9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и оценка</w:t>
      </w:r>
    </w:p>
    <w:p w:rsidR="004A1017" w:rsidRDefault="004A1017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F0AB9" w:rsidRPr="004A10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6D15" w:rsidRPr="004A101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общественно полезных проектов</w:t>
      </w:r>
    </w:p>
    <w:p w:rsidR="004A1017" w:rsidRDefault="004A1017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1017" w:rsidRDefault="009D0C28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оценка основаны на сборе и анализе данных, позволяющих определить и наблюдать в динамике прогресс, достигнутый в процессе реализации общественно-полезных проектов. </w:t>
      </w:r>
    </w:p>
    <w:p w:rsidR="009D0C28" w:rsidRDefault="009D0C28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>Анализ достижения цели и задач проекта будет отслеживаться посредством отчетов некоммерческих организаций, информации территориальных подразделений Министерства и заинтересованных сторон.</w:t>
      </w:r>
    </w:p>
    <w:p w:rsidR="009D0C28" w:rsidRDefault="009D0C28" w:rsidP="009D0C28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социальной защиты Министерства координирует, контролирует реализацию проекта и в установленные сроки представляет руководству Министерства обобщенный отчет об итогах реализации общественно-полезных проектов. </w:t>
      </w:r>
    </w:p>
    <w:p w:rsidR="009D0C28" w:rsidRDefault="009D0C28" w:rsidP="009D0C28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>Основные показатели:</w:t>
      </w:r>
    </w:p>
    <w:p w:rsidR="009D0C28" w:rsidRDefault="00766D15" w:rsidP="009D0C28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чис</w:t>
      </w:r>
      <w:r w:rsidR="009D0C28">
        <w:rPr>
          <w:rFonts w:ascii="Times New Roman" w:eastAsia="Times New Roman" w:hAnsi="Times New Roman" w:cs="Times New Roman"/>
          <w:sz w:val="28"/>
          <w:szCs w:val="28"/>
        </w:rPr>
        <w:t>ленность получателей социальных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9D0C28" w:rsidRDefault="00766D15" w:rsidP="005F0AB9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доля предоставляемых социальных услуг лицам, находящимся в трудной жизненной ситуации;</w:t>
      </w:r>
    </w:p>
    <w:p w:rsidR="005F0AB9" w:rsidRDefault="00766D15" w:rsidP="005F0AB9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фактически полученный результат достижения цели и задач</w:t>
      </w:r>
      <w:r w:rsidRPr="00766D15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проекта. </w:t>
      </w:r>
    </w:p>
    <w:p w:rsidR="005F0AB9" w:rsidRDefault="005F0AB9" w:rsidP="005F0AB9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ab/>
      </w:r>
    </w:p>
    <w:p w:rsidR="004A1017" w:rsidRDefault="005F0AB9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7. </w:t>
      </w:r>
      <w:r w:rsidR="00766D15" w:rsidRPr="005F0AB9">
        <w:rPr>
          <w:rFonts w:ascii="Times New Roman" w:eastAsia="Times New Roman" w:hAnsi="Times New Roman" w:cs="Times New Roman"/>
          <w:b/>
          <w:bCs/>
          <w:sz w:val="28"/>
          <w:szCs w:val="28"/>
        </w:rPr>
        <w:t>Риски при реализации Программы</w:t>
      </w:r>
    </w:p>
    <w:p w:rsidR="004A1017" w:rsidRDefault="004A1017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1017" w:rsidRDefault="00766D15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28">
        <w:rPr>
          <w:rFonts w:ascii="Times New Roman" w:eastAsia="Times New Roman" w:hAnsi="Times New Roman" w:cs="Times New Roman"/>
          <w:sz w:val="28"/>
          <w:szCs w:val="28"/>
        </w:rPr>
        <w:t>Риски, которые могут препятствовать реализации Программы:</w:t>
      </w:r>
    </w:p>
    <w:p w:rsidR="004A1017" w:rsidRDefault="00766D15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несогласованность действий основных исполнителей и участников Программы;</w:t>
      </w:r>
    </w:p>
    <w:p w:rsidR="004A1017" w:rsidRDefault="00766D15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недофинансирование общественно-полезных проектов;</w:t>
      </w:r>
    </w:p>
    <w:p w:rsidR="004A1017" w:rsidRDefault="00766D15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чрезвычайные ситуации, пандемия в республике.</w:t>
      </w:r>
    </w:p>
    <w:p w:rsidR="004A1017" w:rsidRDefault="004A1017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обозначенных рисков в процессе реализации Программы предусматривается усиление </w:t>
      </w:r>
      <w:proofErr w:type="gramStart"/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Плана, мониторинг реализации общественно-полезного проекта, постоянный анализ. </w:t>
      </w:r>
    </w:p>
    <w:p w:rsidR="004A1017" w:rsidRDefault="004A1017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66D15" w:rsidRPr="00766D15">
        <w:rPr>
          <w:rFonts w:ascii="Times New Roman" w:eastAsia="Times New Roman" w:hAnsi="Times New Roman" w:cs="Times New Roman"/>
          <w:b/>
          <w:bCs/>
          <w:sz w:val="28"/>
          <w:szCs w:val="28"/>
        </w:rPr>
        <w:t>8. Ожидаемые результаты</w:t>
      </w:r>
    </w:p>
    <w:p w:rsidR="004A1017" w:rsidRDefault="004A1017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6D15" w:rsidRPr="00766D15">
        <w:rPr>
          <w:rFonts w:ascii="Times New Roman" w:eastAsia="Times New Roman" w:hAnsi="Times New Roman" w:cs="Times New Roman"/>
          <w:sz w:val="28"/>
          <w:szCs w:val="28"/>
        </w:rPr>
        <w:t>По итогам реализации Программы к 2026 году ожидается:</w:t>
      </w:r>
    </w:p>
    <w:p w:rsidR="004A1017" w:rsidRDefault="00766D15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укрепление института семьи, сохранение духовно-нравственных традиций в семейных отношениях;</w:t>
      </w:r>
    </w:p>
    <w:p w:rsidR="00766D15" w:rsidRPr="00766D15" w:rsidRDefault="00766D15" w:rsidP="004A1017">
      <w:pPr>
        <w:pBdr>
          <w:bottom w:val="single" w:sz="4" w:space="29" w:color="FFFFFF"/>
        </w:pBdr>
        <w:tabs>
          <w:tab w:val="left" w:pos="0"/>
          <w:tab w:val="left" w:pos="709"/>
        </w:tabs>
        <w:spacing w:after="0" w:line="240" w:lineRule="auto"/>
        <w:ind w:lef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снижение численности детей, оставшихся без попечения родителей;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снижение численности детей, подвергшихся жестокому обращению (насилию);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 снижение численности детей, находящихся в конфликте с законом;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внедрение эффективных   программ по социальному сопровождению семей и детей, находящихся в трудной жизненной ситуации;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- внедрение эффективных   программ по  реабилитации  и  </w:t>
      </w: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</w:rPr>
        <w:t>реинтеграции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   детей,   подвергшихся  жестокому  обращению  и  насилию;   детей, находящихся в  конфликте с  законом; детей  -  сироти   и  детей,  оставшихся  без  попечения  родителей; детей, являющихся   жертвами   преступности;</w:t>
      </w:r>
    </w:p>
    <w:p w:rsidR="009D0C28" w:rsidRDefault="00766D15" w:rsidP="00766D1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- лица с инвалидностью и члены их семей имеют доступ к реабилитационным и </w:t>
      </w:r>
      <w:proofErr w:type="spellStart"/>
      <w:r w:rsidRPr="00766D15">
        <w:rPr>
          <w:rFonts w:ascii="Times New Roman" w:eastAsia="Calibri" w:hAnsi="Times New Roman" w:cs="Times New Roman"/>
          <w:sz w:val="28"/>
          <w:szCs w:val="28"/>
        </w:rPr>
        <w:t>абилитационным</w:t>
      </w:r>
      <w:proofErr w:type="spellEnd"/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услугам;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D15">
        <w:rPr>
          <w:rFonts w:ascii="Times New Roman" w:eastAsia="Calibri" w:hAnsi="Times New Roman" w:cs="Times New Roman"/>
          <w:sz w:val="28"/>
          <w:szCs w:val="28"/>
        </w:rPr>
        <w:tab/>
        <w:t xml:space="preserve">- родители детей с ограниченными возможностями здоровья имеют знания об услугах раннего вмешательства и активно участвуют в достижении высокого уровня здоровья своих детей; 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- пожилые граждане и лица с инвалидностью вовлечены в социальную предпринимательскую деятельность;  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беженцам и </w:t>
      </w:r>
      <w:proofErr w:type="gramStart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лицам, ищущим убежище предоставляются</w:t>
      </w:r>
      <w:proofErr w:type="gramEnd"/>
      <w:r w:rsidRPr="00766D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переводческие и юридические консультационные услуги;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>- улучшение системы информирования населения по вопросам безопасной миграции и о рисках торговли людьми;</w:t>
      </w:r>
    </w:p>
    <w:p w:rsidR="00766D15" w:rsidRPr="00766D15" w:rsidRDefault="00766D15" w:rsidP="00766D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-  создание </w:t>
      </w:r>
      <w:proofErr w:type="spellStart"/>
      <w:r w:rsidRPr="00766D15">
        <w:rPr>
          <w:rFonts w:ascii="Times New Roman" w:eastAsia="Times New Roman" w:hAnsi="Times New Roman" w:cs="Times New Roman"/>
          <w:sz w:val="28"/>
          <w:szCs w:val="28"/>
        </w:rPr>
        <w:t>шелтеров</w:t>
      </w:r>
      <w:proofErr w:type="spellEnd"/>
      <w:r w:rsidRPr="00766D15">
        <w:rPr>
          <w:rFonts w:ascii="Times New Roman" w:eastAsia="Times New Roman" w:hAnsi="Times New Roman" w:cs="Times New Roman"/>
          <w:sz w:val="28"/>
          <w:szCs w:val="28"/>
        </w:rPr>
        <w:t>/центров по предоставлению социальных услуг «приют» или</w:t>
      </w:r>
      <w:r w:rsidRPr="00766D15">
        <w:rPr>
          <w:rFonts w:ascii="Times New Roman" w:eastAsia="Calibri" w:hAnsi="Times New Roman" w:cs="Times New Roman"/>
          <w:sz w:val="28"/>
          <w:szCs w:val="28"/>
        </w:rPr>
        <w:t xml:space="preserve"> «временное убежище»</w:t>
      </w: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 жертвам торговли людьми; </w:t>
      </w:r>
    </w:p>
    <w:p w:rsidR="00766D15" w:rsidRPr="00766D15" w:rsidRDefault="00766D15" w:rsidP="00766D1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- внедрение </w:t>
      </w:r>
      <w:proofErr w:type="gramStart"/>
      <w:r w:rsidRPr="00766D15">
        <w:rPr>
          <w:rFonts w:ascii="Times New Roman" w:eastAsia="Times New Roman" w:hAnsi="Times New Roman" w:cs="Times New Roman"/>
          <w:sz w:val="28"/>
          <w:szCs w:val="28"/>
        </w:rPr>
        <w:t>эффективных</w:t>
      </w:r>
      <w:proofErr w:type="gramEnd"/>
      <w:r w:rsidRPr="00766D15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оказанию помощи жертвам торговли людьми в социальной реабилитации. </w:t>
      </w:r>
    </w:p>
    <w:sectPr w:rsidR="00766D15" w:rsidRPr="00766D15" w:rsidSect="00154321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29C" w:rsidRDefault="00A1629C" w:rsidP="00766D15">
      <w:pPr>
        <w:spacing w:after="0" w:line="240" w:lineRule="auto"/>
      </w:pPr>
      <w:r>
        <w:separator/>
      </w:r>
    </w:p>
  </w:endnote>
  <w:endnote w:type="continuationSeparator" w:id="0">
    <w:p w:rsidR="00A1629C" w:rsidRDefault="00A1629C" w:rsidP="0076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29C" w:rsidRDefault="00A1629C" w:rsidP="00766D15">
      <w:pPr>
        <w:spacing w:after="0" w:line="240" w:lineRule="auto"/>
      </w:pPr>
      <w:r>
        <w:separator/>
      </w:r>
    </w:p>
  </w:footnote>
  <w:footnote w:type="continuationSeparator" w:id="0">
    <w:p w:rsidR="00A1629C" w:rsidRDefault="00A1629C" w:rsidP="00766D15">
      <w:pPr>
        <w:spacing w:after="0" w:line="240" w:lineRule="auto"/>
      </w:pPr>
      <w:r>
        <w:continuationSeparator/>
      </w:r>
    </w:p>
  </w:footnote>
  <w:footnote w:id="1">
    <w:p w:rsidR="00766D15" w:rsidRDefault="00766D15" w:rsidP="00766D15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hyperlink r:id="rId1" w:history="1">
        <w:r>
          <w:rPr>
            <w:rStyle w:val="1"/>
          </w:rPr>
          <w:t>http://www.stat.kg/media/files/3d033353-7e05-42ec-a282-8722459f5c31.pdf</w:t>
        </w:r>
      </w:hyperlink>
      <w:r>
        <w:rPr>
          <w:lang w:val="ru-RU"/>
        </w:rPr>
        <w:t xml:space="preserve">  </w:t>
      </w:r>
    </w:p>
  </w:footnote>
  <w:footnote w:id="2">
    <w:p w:rsidR="00766D15" w:rsidRDefault="00766D15" w:rsidP="00766D15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hyperlink r:id="rId2" w:history="1">
        <w:r>
          <w:rPr>
            <w:rStyle w:val="1"/>
            <w:lang w:val="ru-RU"/>
          </w:rPr>
          <w:t>https://mvd.gov.kg/gender-policy</w:t>
        </w:r>
      </w:hyperlink>
      <w:r>
        <w:rPr>
          <w:lang w:val="ru-RU"/>
        </w:rPr>
        <w:t xml:space="preserve"> </w:t>
      </w:r>
    </w:p>
  </w:footnote>
  <w:footnote w:id="3">
    <w:p w:rsidR="00766D15" w:rsidRDefault="00766D15" w:rsidP="00766D15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</w:p>
  </w:footnote>
  <w:footnote w:id="4">
    <w:p w:rsidR="00766D15" w:rsidRDefault="00766D15" w:rsidP="00766D15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hyperlink r:id="rId3" w:history="1">
        <w:r w:rsidR="00432C4D" w:rsidRPr="00795CF6">
          <w:rPr>
            <w:rStyle w:val="a6"/>
            <w:lang w:val="ru-RU"/>
          </w:rPr>
          <w:t>https://migranty.org/wp-content/uploads/2021/06/06.04.21.ru_koncepcija-migracionnoj-politiki-kr-na-2021-2030-gg..pdf</w:t>
        </w:r>
      </w:hyperlink>
      <w:r>
        <w:rPr>
          <w:lang w:val="ru-RU"/>
        </w:rPr>
        <w:t xml:space="preserve"> </w:t>
      </w:r>
    </w:p>
  </w:footnote>
  <w:footnote w:id="5">
    <w:p w:rsidR="00766D15" w:rsidRDefault="00766D15" w:rsidP="00766D15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</w:p>
  </w:footnote>
  <w:footnote w:id="6">
    <w:p w:rsidR="00766D15" w:rsidRDefault="00766D15" w:rsidP="00766D15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hyperlink r:id="rId4" w:history="1">
        <w:r>
          <w:rPr>
            <w:rStyle w:val="1"/>
          </w:rPr>
          <w:t>http</w:t>
        </w:r>
        <w:r>
          <w:rPr>
            <w:rStyle w:val="1"/>
            <w:lang w:val="ru-RU"/>
          </w:rPr>
          <w:t>://</w:t>
        </w:r>
        <w:proofErr w:type="spellStart"/>
        <w:r>
          <w:rPr>
            <w:rStyle w:val="1"/>
          </w:rPr>
          <w:t>cbd</w:t>
        </w:r>
        <w:proofErr w:type="spellEnd"/>
        <w:r>
          <w:rPr>
            <w:rStyle w:val="1"/>
            <w:lang w:val="ru-RU"/>
          </w:rPr>
          <w:t>.</w:t>
        </w:r>
        <w:proofErr w:type="spellStart"/>
        <w:r>
          <w:rPr>
            <w:rStyle w:val="1"/>
          </w:rPr>
          <w:t>minjust</w:t>
        </w:r>
        <w:proofErr w:type="spellEnd"/>
        <w:r>
          <w:rPr>
            <w:rStyle w:val="1"/>
            <w:lang w:val="ru-RU"/>
          </w:rPr>
          <w:t>.</w:t>
        </w:r>
        <w:proofErr w:type="spellStart"/>
        <w:r>
          <w:rPr>
            <w:rStyle w:val="1"/>
          </w:rPr>
          <w:t>gov</w:t>
        </w:r>
        <w:proofErr w:type="spellEnd"/>
        <w:r>
          <w:rPr>
            <w:rStyle w:val="1"/>
            <w:lang w:val="ru-RU"/>
          </w:rPr>
          <w:t>.</w:t>
        </w:r>
        <w:r>
          <w:rPr>
            <w:rStyle w:val="1"/>
          </w:rPr>
          <w:t>kg</w:t>
        </w:r>
        <w:r>
          <w:rPr>
            <w:rStyle w:val="1"/>
            <w:lang w:val="ru-RU"/>
          </w:rPr>
          <w:t>/</w:t>
        </w:r>
        <w:r>
          <w:rPr>
            <w:rStyle w:val="1"/>
          </w:rPr>
          <w:t>act</w:t>
        </w:r>
        <w:r>
          <w:rPr>
            <w:rStyle w:val="1"/>
            <w:lang w:val="ru-RU"/>
          </w:rPr>
          <w:t>/</w:t>
        </w:r>
        <w:r>
          <w:rPr>
            <w:rStyle w:val="1"/>
          </w:rPr>
          <w:t>view</w:t>
        </w:r>
        <w:r>
          <w:rPr>
            <w:rStyle w:val="1"/>
            <w:lang w:val="ru-RU"/>
          </w:rPr>
          <w:t>/</w:t>
        </w:r>
        <w:proofErr w:type="spellStart"/>
        <w:r>
          <w:rPr>
            <w:rStyle w:val="1"/>
          </w:rPr>
          <w:t>ru</w:t>
        </w:r>
        <w:proofErr w:type="spellEnd"/>
        <w:r>
          <w:rPr>
            <w:rStyle w:val="1"/>
            <w:lang w:val="ru-RU"/>
          </w:rPr>
          <w:t>-</w:t>
        </w:r>
        <w:proofErr w:type="spellStart"/>
        <w:r>
          <w:rPr>
            <w:rStyle w:val="1"/>
          </w:rPr>
          <w:t>ru</w:t>
        </w:r>
        <w:proofErr w:type="spellEnd"/>
        <w:r>
          <w:rPr>
            <w:rStyle w:val="1"/>
            <w:lang w:val="ru-RU"/>
          </w:rPr>
          <w:t>/1650?</w:t>
        </w:r>
        <w:r>
          <w:rPr>
            <w:rStyle w:val="1"/>
          </w:rPr>
          <w:t>cl</w:t>
        </w:r>
        <w:r>
          <w:rPr>
            <w:rStyle w:val="1"/>
            <w:lang w:val="ru-RU"/>
          </w:rPr>
          <w:t>=</w:t>
        </w:r>
        <w:proofErr w:type="spellStart"/>
        <w:r>
          <w:rPr>
            <w:rStyle w:val="1"/>
          </w:rPr>
          <w:t>ru</w:t>
        </w:r>
        <w:proofErr w:type="spellEnd"/>
        <w:r>
          <w:rPr>
            <w:rStyle w:val="1"/>
            <w:lang w:val="ru-RU"/>
          </w:rPr>
          <w:t>-</w:t>
        </w:r>
        <w:proofErr w:type="spellStart"/>
        <w:r>
          <w:rPr>
            <w:rStyle w:val="1"/>
          </w:rPr>
          <w:t>ru</w:t>
        </w:r>
        <w:proofErr w:type="spellEnd"/>
      </w:hyperlink>
      <w:r>
        <w:rPr>
          <w:lang w:val="ru-RU"/>
        </w:rPr>
        <w:t xml:space="preserve"> </w:t>
      </w:r>
    </w:p>
  </w:footnote>
  <w:footnote w:id="7">
    <w:p w:rsidR="00766D15" w:rsidRDefault="00766D15" w:rsidP="00766D15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6B6A"/>
    <w:multiLevelType w:val="hybridMultilevel"/>
    <w:tmpl w:val="0DEEE364"/>
    <w:lvl w:ilvl="0" w:tplc="6B76052E">
      <w:start w:val="7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>
    <w:nsid w:val="2404614F"/>
    <w:multiLevelType w:val="hybridMultilevel"/>
    <w:tmpl w:val="32D80FFE"/>
    <w:lvl w:ilvl="0" w:tplc="769A5E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6ADB"/>
    <w:multiLevelType w:val="multilevel"/>
    <w:tmpl w:val="3BE6426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4" w:hanging="720"/>
      </w:pPr>
    </w:lvl>
    <w:lvl w:ilvl="3">
      <w:start w:val="1"/>
      <w:numFmt w:val="decimal"/>
      <w:isLgl/>
      <w:lvlText w:val="%1.%2.%3.%4."/>
      <w:lvlJc w:val="left"/>
      <w:pPr>
        <w:ind w:left="2688" w:hanging="1080"/>
      </w:pPr>
    </w:lvl>
    <w:lvl w:ilvl="4">
      <w:start w:val="1"/>
      <w:numFmt w:val="decimal"/>
      <w:isLgl/>
      <w:lvlText w:val="%1.%2.%3.%4.%5."/>
      <w:lvlJc w:val="left"/>
      <w:pPr>
        <w:ind w:left="3132" w:hanging="1080"/>
      </w:pPr>
    </w:lvl>
    <w:lvl w:ilvl="5">
      <w:start w:val="1"/>
      <w:numFmt w:val="decimal"/>
      <w:isLgl/>
      <w:lvlText w:val="%1.%2.%3.%4.%5.%6."/>
      <w:lvlJc w:val="left"/>
      <w:pPr>
        <w:ind w:left="3936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</w:lvl>
  </w:abstractNum>
  <w:abstractNum w:abstractNumId="3">
    <w:nsid w:val="5E4D78C1"/>
    <w:multiLevelType w:val="hybridMultilevel"/>
    <w:tmpl w:val="7E108EE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64C10479"/>
    <w:multiLevelType w:val="multilevel"/>
    <w:tmpl w:val="BB60061A"/>
    <w:lvl w:ilvl="0">
      <w:start w:val="1"/>
      <w:numFmt w:val="decimal"/>
      <w:lvlText w:val="%1."/>
      <w:lvlJc w:val="left"/>
      <w:pPr>
        <w:ind w:left="636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84" w:hanging="720"/>
      </w:pPr>
    </w:lvl>
    <w:lvl w:ilvl="3">
      <w:start w:val="1"/>
      <w:numFmt w:val="decimal"/>
      <w:isLgl/>
      <w:lvlText w:val="%1.%2.%3.%4."/>
      <w:lvlJc w:val="left"/>
      <w:pPr>
        <w:ind w:left="2688" w:hanging="1080"/>
      </w:pPr>
    </w:lvl>
    <w:lvl w:ilvl="4">
      <w:start w:val="1"/>
      <w:numFmt w:val="decimal"/>
      <w:isLgl/>
      <w:lvlText w:val="%1.%2.%3.%4.%5."/>
      <w:lvlJc w:val="left"/>
      <w:pPr>
        <w:ind w:left="3132" w:hanging="1080"/>
      </w:pPr>
    </w:lvl>
    <w:lvl w:ilvl="5">
      <w:start w:val="1"/>
      <w:numFmt w:val="decimal"/>
      <w:isLgl/>
      <w:lvlText w:val="%1.%2.%3.%4.%5.%6."/>
      <w:lvlJc w:val="left"/>
      <w:pPr>
        <w:ind w:left="3936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</w:lvl>
  </w:abstractNum>
  <w:abstractNum w:abstractNumId="5">
    <w:nsid w:val="6AF3308B"/>
    <w:multiLevelType w:val="multilevel"/>
    <w:tmpl w:val="017C3DC4"/>
    <w:lvl w:ilvl="0">
      <w:start w:val="1"/>
      <w:numFmt w:val="decimal"/>
      <w:lvlText w:val="%1."/>
      <w:lvlJc w:val="left"/>
      <w:pPr>
        <w:ind w:left="105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415" w:hanging="720"/>
      </w:pPr>
    </w:lvl>
    <w:lvl w:ilvl="2">
      <w:start w:val="1"/>
      <w:numFmt w:val="decimal"/>
      <w:isLgl/>
      <w:lvlText w:val="%1.%2.%3."/>
      <w:lvlJc w:val="left"/>
      <w:pPr>
        <w:ind w:left="2134" w:hanging="720"/>
      </w:pPr>
    </w:lvl>
    <w:lvl w:ilvl="3">
      <w:start w:val="1"/>
      <w:numFmt w:val="decimal"/>
      <w:isLgl/>
      <w:lvlText w:val="%1.%2.%3.%4."/>
      <w:lvlJc w:val="left"/>
      <w:pPr>
        <w:ind w:left="2854" w:hanging="1080"/>
      </w:pPr>
    </w:lvl>
    <w:lvl w:ilvl="4">
      <w:start w:val="1"/>
      <w:numFmt w:val="decimal"/>
      <w:isLgl/>
      <w:lvlText w:val="%1.%2.%3.%4.%5."/>
      <w:lvlJc w:val="left"/>
      <w:pPr>
        <w:ind w:left="3214" w:hanging="1080"/>
      </w:pPr>
    </w:lvl>
    <w:lvl w:ilvl="5">
      <w:start w:val="1"/>
      <w:numFmt w:val="decimal"/>
      <w:isLgl/>
      <w:lvlText w:val="%1.%2.%3.%4.%5.%6."/>
      <w:lvlJc w:val="left"/>
      <w:pPr>
        <w:ind w:left="3934" w:hanging="1440"/>
      </w:pPr>
    </w:lvl>
    <w:lvl w:ilvl="6">
      <w:start w:val="1"/>
      <w:numFmt w:val="decimal"/>
      <w:isLgl/>
      <w:lvlText w:val="%1.%2.%3.%4.%5.%6.%7."/>
      <w:lvlJc w:val="left"/>
      <w:pPr>
        <w:ind w:left="4654" w:hanging="1800"/>
      </w:p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</w:lvl>
    <w:lvl w:ilvl="8">
      <w:start w:val="1"/>
      <w:numFmt w:val="decimal"/>
      <w:isLgl/>
      <w:lvlText w:val="%1.%2.%3.%4.%5.%6.%7.%8.%9."/>
      <w:lvlJc w:val="left"/>
      <w:pPr>
        <w:ind w:left="5734" w:hanging="2160"/>
      </w:pPr>
    </w:lvl>
  </w:abstractNum>
  <w:abstractNum w:abstractNumId="6">
    <w:nsid w:val="73F302E3"/>
    <w:multiLevelType w:val="hybridMultilevel"/>
    <w:tmpl w:val="819836E2"/>
    <w:lvl w:ilvl="0" w:tplc="A926AD44">
      <w:start w:val="7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7">
    <w:nsid w:val="781B70F2"/>
    <w:multiLevelType w:val="hybridMultilevel"/>
    <w:tmpl w:val="4CB8BA34"/>
    <w:lvl w:ilvl="0" w:tplc="98EACD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FB1787"/>
    <w:multiLevelType w:val="hybridMultilevel"/>
    <w:tmpl w:val="BA2CB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6"/>
    <w:rsid w:val="000C79D2"/>
    <w:rsid w:val="00154321"/>
    <w:rsid w:val="001A7B7C"/>
    <w:rsid w:val="00277C04"/>
    <w:rsid w:val="0028661C"/>
    <w:rsid w:val="002B64CC"/>
    <w:rsid w:val="003E4F60"/>
    <w:rsid w:val="00432C4D"/>
    <w:rsid w:val="004A1017"/>
    <w:rsid w:val="005634B3"/>
    <w:rsid w:val="00563DB9"/>
    <w:rsid w:val="005A2342"/>
    <w:rsid w:val="005F0AB9"/>
    <w:rsid w:val="00766D15"/>
    <w:rsid w:val="008169B8"/>
    <w:rsid w:val="00845278"/>
    <w:rsid w:val="00874F2D"/>
    <w:rsid w:val="00875148"/>
    <w:rsid w:val="008A4752"/>
    <w:rsid w:val="009D0C28"/>
    <w:rsid w:val="00A1629C"/>
    <w:rsid w:val="00A36A6B"/>
    <w:rsid w:val="00AB08C2"/>
    <w:rsid w:val="00AB6BCA"/>
    <w:rsid w:val="00B40126"/>
    <w:rsid w:val="00B73EF4"/>
    <w:rsid w:val="00C54231"/>
    <w:rsid w:val="00E97FF5"/>
    <w:rsid w:val="00F31A64"/>
    <w:rsid w:val="00F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766D15"/>
    <w:rPr>
      <w:color w:val="0563C1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766D1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66D15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766D15"/>
    <w:rPr>
      <w:vertAlign w:val="superscript"/>
    </w:rPr>
  </w:style>
  <w:style w:type="character" w:styleId="a6">
    <w:name w:val="Hyperlink"/>
    <w:basedOn w:val="a0"/>
    <w:uiPriority w:val="99"/>
    <w:unhideWhenUsed/>
    <w:rsid w:val="00766D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D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766D15"/>
    <w:rPr>
      <w:color w:val="0563C1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766D1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66D15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766D15"/>
    <w:rPr>
      <w:vertAlign w:val="superscript"/>
    </w:rPr>
  </w:style>
  <w:style w:type="character" w:styleId="a6">
    <w:name w:val="Hyperlink"/>
    <w:basedOn w:val="a0"/>
    <w:uiPriority w:val="99"/>
    <w:unhideWhenUsed/>
    <w:rsid w:val="00766D1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D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www.migrant.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grant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y.org/wp-content/uploads/2021/06/06.04.21.ru_koncepcija-migracionnoj-politiki-kr-na-2021-2030-gg..pdf" TargetMode="External"/><Relationship Id="rId2" Type="http://schemas.openxmlformats.org/officeDocument/2006/relationships/hyperlink" Target="https://mvd.gov.kg/gender-policy" TargetMode="External"/><Relationship Id="rId1" Type="http://schemas.openxmlformats.org/officeDocument/2006/relationships/hyperlink" Target="http://www.stat.kg/media/files/3d033353-7e05-42ec-a282-8722459f5c31.pdf" TargetMode="External"/><Relationship Id="rId4" Type="http://schemas.openxmlformats.org/officeDocument/2006/relationships/hyperlink" Target="http://cbd.minjust.gov.kg/act/view/ru-ru/1650?cl=ru-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работающие дети в  возрасте 5-17 лет (%)</a:t>
            </a:r>
            <a:r>
              <a:rPr lang="ru-RU" sz="11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7018201875344733"/>
          <c:y val="3.328710124826629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Баткенская </c:v>
                </c:pt>
                <c:pt idx="1">
                  <c:v>Джалал -Абадская </c:v>
                </c:pt>
                <c:pt idx="2">
                  <c:v>Иссык -Кульская</c:v>
                </c:pt>
                <c:pt idx="3">
                  <c:v>Нарынская </c:v>
                </c:pt>
                <c:pt idx="4">
                  <c:v>Ошская </c:v>
                </c:pt>
                <c:pt idx="5">
                  <c:v>Таласская</c:v>
                </c:pt>
                <c:pt idx="6">
                  <c:v>Чуйская </c:v>
                </c:pt>
                <c:pt idx="7">
                  <c:v>г.Бишкек</c:v>
                </c:pt>
                <c:pt idx="8">
                  <c:v>г.Ош</c:v>
                </c:pt>
                <c:pt idx="9">
                  <c:v>Кыргызстан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</c:v>
                </c:pt>
                <c:pt idx="1">
                  <c:v>34</c:v>
                </c:pt>
                <c:pt idx="2">
                  <c:v>27</c:v>
                </c:pt>
                <c:pt idx="3">
                  <c:v>40</c:v>
                </c:pt>
                <c:pt idx="4">
                  <c:v>33</c:v>
                </c:pt>
                <c:pt idx="5">
                  <c:v>35</c:v>
                </c:pt>
                <c:pt idx="6">
                  <c:v>24</c:v>
                </c:pt>
                <c:pt idx="7">
                  <c:v>7</c:v>
                </c:pt>
                <c:pt idx="8">
                  <c:v>6</c:v>
                </c:pt>
                <c:pt idx="9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66-4509-BAEF-9FB6DD1E85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Баткенская </c:v>
                </c:pt>
                <c:pt idx="1">
                  <c:v>Джалал -Абадская </c:v>
                </c:pt>
                <c:pt idx="2">
                  <c:v>Иссык -Кульская</c:v>
                </c:pt>
                <c:pt idx="3">
                  <c:v>Нарынская </c:v>
                </c:pt>
                <c:pt idx="4">
                  <c:v>Ошская </c:v>
                </c:pt>
                <c:pt idx="5">
                  <c:v>Таласская</c:v>
                </c:pt>
                <c:pt idx="6">
                  <c:v>Чуйская </c:v>
                </c:pt>
                <c:pt idx="7">
                  <c:v>г.Бишкек</c:v>
                </c:pt>
                <c:pt idx="8">
                  <c:v>г.Ош</c:v>
                </c:pt>
                <c:pt idx="9">
                  <c:v>Кыргызстан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66-4509-BAEF-9FB6DD1E85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Баткенская </c:v>
                </c:pt>
                <c:pt idx="1">
                  <c:v>Джалал -Абадская </c:v>
                </c:pt>
                <c:pt idx="2">
                  <c:v>Иссык -Кульская</c:v>
                </c:pt>
                <c:pt idx="3">
                  <c:v>Нарынская </c:v>
                </c:pt>
                <c:pt idx="4">
                  <c:v>Ошская </c:v>
                </c:pt>
                <c:pt idx="5">
                  <c:v>Таласская</c:v>
                </c:pt>
                <c:pt idx="6">
                  <c:v>Чуйская </c:v>
                </c:pt>
                <c:pt idx="7">
                  <c:v>г.Бишкек</c:v>
                </c:pt>
                <c:pt idx="8">
                  <c:v>г.Ош</c:v>
                </c:pt>
                <c:pt idx="9">
                  <c:v>Кыргызстан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66-4509-BAEF-9FB6DD1E8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874240"/>
        <c:axId val="77365824"/>
      </c:barChart>
      <c:catAx>
        <c:axId val="84874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365824"/>
        <c:crosses val="autoZero"/>
        <c:auto val="1"/>
        <c:lblAlgn val="ctr"/>
        <c:lblOffset val="100"/>
        <c:noMultiLvlLbl val="0"/>
      </c:catAx>
      <c:valAx>
        <c:axId val="77365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7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опрос 574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детей по  регионам  </a:t>
            </a:r>
          </a:p>
        </c:rich>
      </c:tx>
      <c:layout>
        <c:manualLayout>
          <c:xMode val="edge"/>
          <c:yMode val="edge"/>
          <c:x val="0.34353000145815105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1A-40C7-8A83-D6A83EC0681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1A-40C7-8A83-D6A83EC0681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1A-40C7-8A83-D6A83EC0681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C1A-40C7-8A83-D6A83EC06813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C1A-40C7-8A83-D6A83EC06813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C1A-40C7-8A83-D6A83EC068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г.Бишкек</c:v>
                </c:pt>
                <c:pt idx="1">
                  <c:v>Чуйская  область</c:v>
                </c:pt>
                <c:pt idx="2">
                  <c:v>Иссык-Кульская  область </c:v>
                </c:pt>
                <c:pt idx="3">
                  <c:v>Нарынская  область </c:v>
                </c:pt>
                <c:pt idx="4">
                  <c:v>Ошская  область </c:v>
                </c:pt>
                <c:pt idx="5">
                  <c:v>Джалал-Абадская  область </c:v>
                </c:pt>
                <c:pt idx="6">
                  <c:v>Баткенская  область </c:v>
                </c:pt>
                <c:pt idx="7">
                  <c:v>Таласская  область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54</c:v>
                </c:pt>
                <c:pt idx="1">
                  <c:v>71</c:v>
                </c:pt>
                <c:pt idx="2">
                  <c:v>104</c:v>
                </c:pt>
                <c:pt idx="3">
                  <c:v>40</c:v>
                </c:pt>
                <c:pt idx="4">
                  <c:v>94</c:v>
                </c:pt>
                <c:pt idx="5">
                  <c:v>185</c:v>
                </c:pt>
                <c:pt idx="6">
                  <c:v>15</c:v>
                </c:pt>
                <c:pt idx="7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C1A-40C7-8A83-D6A83EC068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г.Бишкек</c:v>
                </c:pt>
                <c:pt idx="1">
                  <c:v>Чуйская  область</c:v>
                </c:pt>
                <c:pt idx="2">
                  <c:v>Иссык-Кульская  область </c:v>
                </c:pt>
                <c:pt idx="3">
                  <c:v>Нарынская  область </c:v>
                </c:pt>
                <c:pt idx="4">
                  <c:v>Ошская  область </c:v>
                </c:pt>
                <c:pt idx="5">
                  <c:v>Джалал-Абадская  область </c:v>
                </c:pt>
                <c:pt idx="6">
                  <c:v>Баткенская  область </c:v>
                </c:pt>
                <c:pt idx="7">
                  <c:v>Таласская  область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C1A-40C7-8A83-D6A83EC068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г.Бишкек</c:v>
                </c:pt>
                <c:pt idx="1">
                  <c:v>Чуйская  область</c:v>
                </c:pt>
                <c:pt idx="2">
                  <c:v>Иссык-Кульская  область </c:v>
                </c:pt>
                <c:pt idx="3">
                  <c:v>Нарынская  область </c:v>
                </c:pt>
                <c:pt idx="4">
                  <c:v>Ошская  область </c:v>
                </c:pt>
                <c:pt idx="5">
                  <c:v>Джалал-Абадская  область </c:v>
                </c:pt>
                <c:pt idx="6">
                  <c:v>Баткенская  область </c:v>
                </c:pt>
                <c:pt idx="7">
                  <c:v>Таласская  область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C1A-40C7-8A83-D6A83EC06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883456"/>
        <c:axId val="77367552"/>
      </c:barChart>
      <c:catAx>
        <c:axId val="84883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367552"/>
        <c:crosses val="autoZero"/>
        <c:auto val="1"/>
        <c:lblAlgn val="ctr"/>
        <c:lblOffset val="100"/>
        <c:noMultiLvlLbl val="0"/>
      </c:catAx>
      <c:valAx>
        <c:axId val="77367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8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/>
              <a:t>Всего участвовали в оценке – 18 878</a:t>
            </a:r>
          </a:p>
        </c:rich>
      </c:tx>
      <c:layout>
        <c:manualLayout>
          <c:xMode val="edge"/>
          <c:yMode val="edge"/>
          <c:x val="0.1889948301916805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8445879907433147E-2"/>
          <c:y val="0.14797443148291725"/>
          <c:w val="0.91237842996898111"/>
          <c:h val="0.766896269440423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695-45F5-A46A-CE9A4A1A85C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695-45F5-A46A-CE9A4A1A85C8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2695-45F5-A46A-CE9A4A1A85C8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2695-45F5-A46A-CE9A4A1A85C8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2695-45F5-A46A-CE9A4A1A85C8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2695-45F5-A46A-CE9A4A1A85C8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2695-45F5-A46A-CE9A4A1A85C8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2695-45F5-A46A-CE9A4A1A85C8}"/>
              </c:ext>
            </c:extLst>
          </c:dPt>
          <c:dLbls>
            <c:dLbl>
              <c:idx val="0"/>
              <c:layout>
                <c:manualLayout>
                  <c:x val="-2.9669716482290109E-3"/>
                  <c:y val="-8.3711249904078137E-3"/>
                </c:manualLayout>
              </c:layout>
              <c:tx>
                <c:rich>
                  <a:bodyPr/>
                  <a:lstStyle/>
                  <a:p>
                    <a:fld id="{2129DEC5-B2B1-49D4-9169-94DD93FDC930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695-45F5-A46A-CE9A4A1A85C8}"/>
                </c:ext>
              </c:extLst>
            </c:dLbl>
            <c:dLbl>
              <c:idx val="1"/>
              <c:layout>
                <c:manualLayout>
                  <c:x val="-4.1765054958682992E-3"/>
                  <c:y val="-5.3012508211847898E-3"/>
                </c:manualLayout>
              </c:layout>
              <c:tx>
                <c:rich>
                  <a:bodyPr/>
                  <a:lstStyle/>
                  <a:p>
                    <a:fld id="{5C292D02-A15D-435C-A8F9-AB797BE8EE1A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695-45F5-A46A-CE9A4A1A85C8}"/>
                </c:ext>
              </c:extLst>
            </c:dLbl>
            <c:dLbl>
              <c:idx val="2"/>
              <c:layout>
                <c:manualLayout>
                  <c:x val="-7.8864157728315452E-4"/>
                  <c:y val="5.697665495639999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fld id="{9AE7C87A-205C-42D4-891E-5321FCDD5D38}" type="VALUE">
                      <a:rPr lang="en-US" smtClean="0"/>
                      <a:pPr/>
                      <a:t>[ЗНАЧЕНИЕ]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695-45F5-A46A-CE9A4A1A85C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A195FDD-AFFF-4EC9-8CF9-D289F3FCC009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695-45F5-A46A-CE9A4A1A85C8}"/>
                </c:ext>
              </c:extLst>
            </c:dLbl>
            <c:dLbl>
              <c:idx val="4"/>
              <c:layout>
                <c:manualLayout>
                  <c:x val="2.8803486178392677E-4"/>
                  <c:y val="-7.8564222733389609E-3"/>
                </c:manualLayout>
              </c:layout>
              <c:tx>
                <c:rich>
                  <a:bodyPr/>
                  <a:lstStyle/>
                  <a:p>
                    <a:fld id="{B39D23EC-7A23-40D3-87B0-FA6249AB0C41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695-45F5-A46A-CE9A4A1A85C8}"/>
                </c:ext>
              </c:extLst>
            </c:dLbl>
            <c:dLbl>
              <c:idx val="5"/>
              <c:layout>
                <c:manualLayout>
                  <c:x val="-3.0440289452007474E-3"/>
                  <c:y val="4.61510530817586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1142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2695-45F5-A46A-CE9A4A1A85C8}"/>
                </c:ext>
              </c:extLst>
            </c:dLbl>
            <c:dLbl>
              <c:idx val="6"/>
              <c:layout>
                <c:manualLayout>
                  <c:x val="-4.4409803105320496E-4"/>
                  <c:y val="8.9820303244124433E-3"/>
                </c:manualLayout>
              </c:layout>
              <c:tx>
                <c:rich>
                  <a:bodyPr/>
                  <a:lstStyle/>
                  <a:p>
                    <a:fld id="{A42CB2B5-5BDA-431B-A890-1E10D4FEA632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695-45F5-A46A-CE9A4A1A85C8}"/>
                </c:ext>
              </c:extLst>
            </c:dLbl>
            <c:dLbl>
              <c:idx val="7"/>
              <c:layout>
                <c:manualLayout>
                  <c:x val="-2.5969194795533272E-3"/>
                  <c:y val="-2.6064545592366676E-3"/>
                </c:manualLayout>
              </c:layout>
              <c:tx>
                <c:rich>
                  <a:bodyPr/>
                  <a:lstStyle/>
                  <a:p>
                    <a:fld id="{363C66C0-6F93-4BB5-94F2-2956158A3FE3}" type="VALUE">
                      <a:rPr lang="en-US" smtClean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2695-45F5-A46A-CE9A4A1A85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Дж-Абад </c:v>
                </c:pt>
                <c:pt idx="1">
                  <c:v>Ош</c:v>
                </c:pt>
                <c:pt idx="2">
                  <c:v>Баткен</c:v>
                </c:pt>
                <c:pt idx="3">
                  <c:v>Чуй</c:v>
                </c:pt>
                <c:pt idx="4">
                  <c:v>Иссык-Куль</c:v>
                </c:pt>
                <c:pt idx="5">
                  <c:v>Нарын</c:v>
                </c:pt>
                <c:pt idx="6">
                  <c:v>Талас</c:v>
                </c:pt>
                <c:pt idx="7">
                  <c:v>г. Бишкек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3278</c:v>
                </c:pt>
                <c:pt idx="1">
                  <c:v>2627</c:v>
                </c:pt>
                <c:pt idx="2">
                  <c:v>1311</c:v>
                </c:pt>
                <c:pt idx="3">
                  <c:v>3663</c:v>
                </c:pt>
                <c:pt idx="4">
                  <c:v>2201</c:v>
                </c:pt>
                <c:pt idx="5">
                  <c:v>1142</c:v>
                </c:pt>
                <c:pt idx="6">
                  <c:v>1125</c:v>
                </c:pt>
                <c:pt idx="7">
                  <c:v>2531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695-45F5-A46A-CE9A4A1A8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4881408"/>
        <c:axId val="77369280"/>
      </c:barChart>
      <c:valAx>
        <c:axId val="77369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881408"/>
        <c:crosses val="autoZero"/>
        <c:crossBetween val="between"/>
      </c:valAx>
      <c:catAx>
        <c:axId val="84881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3692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Всего опрошено</a:t>
            </a:r>
            <a:r>
              <a:rPr lang="ru-RU" sz="1000" b="1" baseline="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12 797 пожилых граждан</a:t>
            </a:r>
            <a:endParaRPr lang="ru-RU" sz="10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0444661293492522"/>
          <c:y val="0.18263664509103342"/>
          <c:w val="0.72926593853187704"/>
          <c:h val="0.69028336748713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48-4EA1-AFFB-F3C95245804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48-4EA1-AFFB-F3C95245804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648-4EA1-AFFB-F3C952458042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648-4EA1-AFFB-F3C952458042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648-4EA1-AFFB-F3C952458042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648-4EA1-AFFB-F3C9524580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Дж-Абад </c:v>
                </c:pt>
                <c:pt idx="1">
                  <c:v>Ош</c:v>
                </c:pt>
                <c:pt idx="2">
                  <c:v>Баткен</c:v>
                </c:pt>
                <c:pt idx="3">
                  <c:v>Чуй</c:v>
                </c:pt>
                <c:pt idx="4">
                  <c:v>Иссык-Куль</c:v>
                </c:pt>
                <c:pt idx="5">
                  <c:v>Нарын</c:v>
                </c:pt>
                <c:pt idx="6">
                  <c:v>Талас</c:v>
                </c:pt>
                <c:pt idx="7">
                  <c:v>г. Бишкек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2125</c:v>
                </c:pt>
                <c:pt idx="1">
                  <c:v>2045</c:v>
                </c:pt>
                <c:pt idx="2">
                  <c:v>1110</c:v>
                </c:pt>
                <c:pt idx="3">
                  <c:v>2163</c:v>
                </c:pt>
                <c:pt idx="4">
                  <c:v>1120</c:v>
                </c:pt>
                <c:pt idx="5">
                  <c:v>1105</c:v>
                </c:pt>
                <c:pt idx="6">
                  <c:v>1012</c:v>
                </c:pt>
                <c:pt idx="7">
                  <c:v>2115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648-4EA1-AFFB-F3C952458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4882432"/>
        <c:axId val="77371008"/>
      </c:barChart>
      <c:valAx>
        <c:axId val="773710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4882432"/>
        <c:crosses val="autoZero"/>
        <c:crossBetween val="between"/>
      </c:valAx>
      <c:catAx>
        <c:axId val="84882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371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Выдача  охранных ордеров по  регионам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55-40C9-9E5E-5A128815D61D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55-40C9-9E5E-5A128815D6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Ошская  область </c:v>
                </c:pt>
                <c:pt idx="2">
                  <c:v>Джалал -Абдаская  область</c:v>
                </c:pt>
                <c:pt idx="3">
                  <c:v>Иссык -Кульская  облать </c:v>
                </c:pt>
                <c:pt idx="4">
                  <c:v>Нарынская  область </c:v>
                </c:pt>
                <c:pt idx="5">
                  <c:v>Таласская  область </c:v>
                </c:pt>
                <c:pt idx="6">
                  <c:v>Чуйская  область </c:v>
                </c:pt>
                <c:pt idx="7">
                  <c:v>г.Бишкек </c:v>
                </c:pt>
                <c:pt idx="8">
                  <c:v>г.Ош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286</c:v>
                </c:pt>
                <c:pt idx="1">
                  <c:v>573</c:v>
                </c:pt>
                <c:pt idx="2">
                  <c:v>649</c:v>
                </c:pt>
                <c:pt idx="3">
                  <c:v>704</c:v>
                </c:pt>
                <c:pt idx="4">
                  <c:v>317</c:v>
                </c:pt>
                <c:pt idx="5">
                  <c:v>281</c:v>
                </c:pt>
                <c:pt idx="6">
                  <c:v>2337</c:v>
                </c:pt>
                <c:pt idx="7">
                  <c:v>3518</c:v>
                </c:pt>
                <c:pt idx="8">
                  <c:v>373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55-40C9-9E5E-5A128815D6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Ошская  область </c:v>
                </c:pt>
                <c:pt idx="2">
                  <c:v>Джалал -Абдаская  область</c:v>
                </c:pt>
                <c:pt idx="3">
                  <c:v>Иссык -Кульская  облать </c:v>
                </c:pt>
                <c:pt idx="4">
                  <c:v>Нарынская  область </c:v>
                </c:pt>
                <c:pt idx="5">
                  <c:v>Таласская  область </c:v>
                </c:pt>
                <c:pt idx="6">
                  <c:v>Чуйская  область </c:v>
                </c:pt>
                <c:pt idx="7">
                  <c:v>г.Бишкек </c:v>
                </c:pt>
                <c:pt idx="8">
                  <c:v>г.Ош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355-40C9-9E5E-5A128815D6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Ошская  область </c:v>
                </c:pt>
                <c:pt idx="2">
                  <c:v>Джалал -Абдаская  область</c:v>
                </c:pt>
                <c:pt idx="3">
                  <c:v>Иссык -Кульская  облать </c:v>
                </c:pt>
                <c:pt idx="4">
                  <c:v>Нарынская  область </c:v>
                </c:pt>
                <c:pt idx="5">
                  <c:v>Таласская  область </c:v>
                </c:pt>
                <c:pt idx="6">
                  <c:v>Чуйская  область </c:v>
                </c:pt>
                <c:pt idx="7">
                  <c:v>г.Бишкек </c:v>
                </c:pt>
                <c:pt idx="8">
                  <c:v>г.Ош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55-40C9-9E5E-5A128815D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768064"/>
        <c:axId val="85901312"/>
      </c:barChart>
      <c:catAx>
        <c:axId val="8776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901312"/>
        <c:crosses val="autoZero"/>
        <c:auto val="1"/>
        <c:lblAlgn val="ctr"/>
        <c:lblOffset val="100"/>
        <c:noMultiLvlLbl val="0"/>
      </c:catAx>
      <c:valAx>
        <c:axId val="85901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76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Всего  опрошено 349 женщин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и мужчин </a:t>
            </a:r>
            <a:endPara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Таласская область</c:v>
                </c:pt>
                <c:pt idx="1">
                  <c:v>Джалал-Абадская область</c:v>
                </c:pt>
                <c:pt idx="2">
                  <c:v>Ошская  область </c:v>
                </c:pt>
                <c:pt idx="3">
                  <c:v>Чуйская  область </c:v>
                </c:pt>
                <c:pt idx="4">
                  <c:v>Баткенская область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72</c:v>
                </c:pt>
                <c:pt idx="2">
                  <c:v>43</c:v>
                </c:pt>
                <c:pt idx="3">
                  <c:v>25</c:v>
                </c:pt>
                <c:pt idx="4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E6-4D50-A372-900669DDBD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1.3513513513513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E6-4D50-A372-900669DDBDEE}"/>
                </c:ext>
              </c:extLst>
            </c:dLbl>
            <c:dLbl>
              <c:idx val="4"/>
              <c:layout>
                <c:manualLayout>
                  <c:x val="0"/>
                  <c:y val="-2.027027027027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E6-4D50-A372-900669DDBD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Таласская область</c:v>
                </c:pt>
                <c:pt idx="1">
                  <c:v>Джалал-Абадская область</c:v>
                </c:pt>
                <c:pt idx="2">
                  <c:v>Ошская  область </c:v>
                </c:pt>
                <c:pt idx="3">
                  <c:v>Чуйская  область </c:v>
                </c:pt>
                <c:pt idx="4">
                  <c:v>Баткенская область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33</c:v>
                </c:pt>
                <c:pt idx="2">
                  <c:v>12</c:v>
                </c:pt>
                <c:pt idx="3">
                  <c:v>11</c:v>
                </c:pt>
                <c:pt idx="4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E6-4D50-A372-900669DDBD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Таласская область</c:v>
                </c:pt>
                <c:pt idx="1">
                  <c:v>Джалал-Абадская область</c:v>
                </c:pt>
                <c:pt idx="2">
                  <c:v>Ошская  область </c:v>
                </c:pt>
                <c:pt idx="3">
                  <c:v>Чуйская  область </c:v>
                </c:pt>
                <c:pt idx="4">
                  <c:v>Баткенская область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E6-4D50-A372-900669DDB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765504"/>
        <c:axId val="85903040"/>
      </c:barChart>
      <c:catAx>
        <c:axId val="8776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903040"/>
        <c:crosses val="autoZero"/>
        <c:auto val="1"/>
        <c:lblAlgn val="ctr"/>
        <c:lblOffset val="100"/>
        <c:noMultiLvlLbl val="0"/>
      </c:catAx>
      <c:valAx>
        <c:axId val="85903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76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Отток внешней миграции</a:t>
            </a:r>
          </a:p>
        </c:rich>
      </c:tx>
      <c:layout>
        <c:manualLayout>
          <c:xMode val="edge"/>
          <c:yMode val="edge"/>
          <c:x val="0.37436868686868685"/>
          <c:y val="6.773399014778325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Джалал-Абадская область </c:v>
                </c:pt>
                <c:pt idx="2">
                  <c:v>Иссык-Кульская область </c:v>
                </c:pt>
                <c:pt idx="3">
                  <c:v>Нарынская область</c:v>
                </c:pt>
                <c:pt idx="4">
                  <c:v>Ошская  область </c:v>
                </c:pt>
                <c:pt idx="5">
                  <c:v>Таласская  область </c:v>
                </c:pt>
                <c:pt idx="6">
                  <c:v>Чусйкая область 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</c:v>
                </c:pt>
                <c:pt idx="1">
                  <c:v>500</c:v>
                </c:pt>
                <c:pt idx="2">
                  <c:v>246</c:v>
                </c:pt>
                <c:pt idx="3">
                  <c:v>28</c:v>
                </c:pt>
                <c:pt idx="4">
                  <c:v>1140</c:v>
                </c:pt>
                <c:pt idx="5">
                  <c:v>120</c:v>
                </c:pt>
                <c:pt idx="6">
                  <c:v>1198</c:v>
                </c:pt>
                <c:pt idx="7">
                  <c:v>1248</c:v>
                </c:pt>
                <c:pt idx="8">
                  <c:v>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5D-47EA-AAC1-3C85F25330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Джалал-Абадская область </c:v>
                </c:pt>
                <c:pt idx="2">
                  <c:v>Иссык-Кульская область </c:v>
                </c:pt>
                <c:pt idx="3">
                  <c:v>Нарынская область</c:v>
                </c:pt>
                <c:pt idx="4">
                  <c:v>Ошская  область </c:v>
                </c:pt>
                <c:pt idx="5">
                  <c:v>Таласская  область </c:v>
                </c:pt>
                <c:pt idx="6">
                  <c:v>Чусйкая область 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5D-47EA-AAC1-3C85F25330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Баткенская область </c:v>
                </c:pt>
                <c:pt idx="1">
                  <c:v>Джалал-Абадская область </c:v>
                </c:pt>
                <c:pt idx="2">
                  <c:v>Иссык-Кульская область </c:v>
                </c:pt>
                <c:pt idx="3">
                  <c:v>Нарынская область</c:v>
                </c:pt>
                <c:pt idx="4">
                  <c:v>Ошская  область </c:v>
                </c:pt>
                <c:pt idx="5">
                  <c:v>Таласская  область </c:v>
                </c:pt>
                <c:pt idx="6">
                  <c:v>Чусйкая область 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5D-47EA-AAC1-3C85F2533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4448128"/>
        <c:axId val="85905920"/>
      </c:barChart>
      <c:catAx>
        <c:axId val="134448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905920"/>
        <c:crosses val="autoZero"/>
        <c:auto val="1"/>
        <c:lblAlgn val="ctr"/>
        <c:lblOffset val="100"/>
        <c:noMultiLvlLbl val="0"/>
      </c:catAx>
      <c:valAx>
        <c:axId val="85905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4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5FFF-EBCE-49BF-9218-47720D95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7527</Words>
  <Characters>42908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Moldogazieva</dc:creator>
  <cp:keywords/>
  <dc:description/>
  <cp:lastModifiedBy>Ainura Moldogazieva</cp:lastModifiedBy>
  <cp:revision>26</cp:revision>
  <cp:lastPrinted>2022-06-29T03:48:00Z</cp:lastPrinted>
  <dcterms:created xsi:type="dcterms:W3CDTF">2022-06-28T12:26:00Z</dcterms:created>
  <dcterms:modified xsi:type="dcterms:W3CDTF">2022-07-07T09:06:00Z</dcterms:modified>
</cp:coreProperties>
</file>