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02E34" w14:textId="77777777" w:rsidR="009D6991" w:rsidRDefault="002014B4" w:rsidP="006B6F35">
      <w:pPr>
        <w:spacing w:before="400" w:after="0" w:line="240" w:lineRule="auto"/>
        <w:ind w:left="1134" w:right="1134"/>
        <w:contextualSpacing/>
        <w:jc w:val="center"/>
        <w:rPr>
          <w:rFonts w:ascii="Times New Roman" w:eastAsia="Times New Roman" w:hAnsi="Times New Roman" w:cs="Times New Roman"/>
          <w:b/>
          <w:bCs/>
          <w:sz w:val="28"/>
          <w:szCs w:val="28"/>
          <w:lang w:eastAsia="ru-RU"/>
        </w:rPr>
      </w:pPr>
      <w:r w:rsidRPr="006B6F35">
        <w:rPr>
          <w:rFonts w:ascii="Times New Roman" w:eastAsia="Times New Roman" w:hAnsi="Times New Roman" w:cs="Times New Roman"/>
          <w:b/>
          <w:bCs/>
          <w:sz w:val="28"/>
          <w:szCs w:val="28"/>
          <w:lang w:eastAsia="ru-RU"/>
        </w:rPr>
        <w:t>УВЕДОМЛЕНИЕ</w:t>
      </w:r>
    </w:p>
    <w:p w14:paraId="4C695C87" w14:textId="77777777" w:rsidR="002014B4" w:rsidRPr="006B6F35" w:rsidRDefault="002014B4" w:rsidP="006B6F35">
      <w:pPr>
        <w:spacing w:before="400" w:after="0" w:line="240" w:lineRule="auto"/>
        <w:ind w:left="1134" w:right="1134"/>
        <w:contextualSpacing/>
        <w:jc w:val="center"/>
        <w:rPr>
          <w:rFonts w:ascii="Times New Roman" w:eastAsia="Times New Roman" w:hAnsi="Times New Roman" w:cs="Times New Roman"/>
          <w:b/>
          <w:bCs/>
          <w:color w:val="2B2B2B"/>
          <w:sz w:val="28"/>
          <w:szCs w:val="28"/>
          <w:lang w:eastAsia="ru-RU"/>
        </w:rPr>
      </w:pPr>
      <w:r w:rsidRPr="006B6F35">
        <w:rPr>
          <w:rFonts w:ascii="Times New Roman" w:eastAsia="Times New Roman" w:hAnsi="Times New Roman" w:cs="Times New Roman"/>
          <w:b/>
          <w:bCs/>
          <w:color w:val="2B2B2B"/>
          <w:sz w:val="28"/>
          <w:szCs w:val="28"/>
          <w:lang w:eastAsia="ru-RU"/>
        </w:rPr>
        <w:t xml:space="preserve"> </w:t>
      </w:r>
    </w:p>
    <w:p w14:paraId="010F8681" w14:textId="64A447B5" w:rsidR="002014B4" w:rsidRPr="0022109A" w:rsidRDefault="00CB3D60" w:rsidP="006B6F35">
      <w:pPr>
        <w:spacing w:before="400" w:after="0" w:line="240" w:lineRule="auto"/>
        <w:ind w:left="1134" w:right="1134"/>
        <w:contextualSpacing/>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 разработке </w:t>
      </w:r>
      <w:r w:rsidR="002014B4" w:rsidRPr="0022109A">
        <w:rPr>
          <w:rFonts w:ascii="Times New Roman" w:eastAsia="Times New Roman" w:hAnsi="Times New Roman" w:cs="Times New Roman"/>
          <w:b/>
          <w:bCs/>
          <w:color w:val="000000" w:themeColor="text1"/>
          <w:sz w:val="28"/>
          <w:szCs w:val="28"/>
          <w:lang w:eastAsia="ru-RU"/>
        </w:rPr>
        <w:t xml:space="preserve">АРВ  </w:t>
      </w:r>
      <w:r>
        <w:rPr>
          <w:rFonts w:ascii="Times New Roman" w:eastAsia="Times New Roman" w:hAnsi="Times New Roman" w:cs="Times New Roman"/>
          <w:b/>
          <w:bCs/>
          <w:color w:val="000000" w:themeColor="text1"/>
          <w:sz w:val="28"/>
          <w:szCs w:val="28"/>
          <w:lang w:eastAsia="ru-RU"/>
        </w:rPr>
        <w:t>к</w:t>
      </w:r>
      <w:r w:rsidR="002014B4" w:rsidRPr="0022109A">
        <w:rPr>
          <w:rFonts w:ascii="Times New Roman" w:eastAsia="Times New Roman" w:hAnsi="Times New Roman" w:cs="Times New Roman"/>
          <w:b/>
          <w:bCs/>
          <w:color w:val="000000" w:themeColor="text1"/>
          <w:sz w:val="28"/>
          <w:szCs w:val="28"/>
          <w:lang w:eastAsia="ru-RU"/>
        </w:rPr>
        <w:t xml:space="preserve"> проект</w:t>
      </w:r>
      <w:r>
        <w:rPr>
          <w:rFonts w:ascii="Times New Roman" w:eastAsia="Times New Roman" w:hAnsi="Times New Roman" w:cs="Times New Roman"/>
          <w:b/>
          <w:bCs/>
          <w:color w:val="000000" w:themeColor="text1"/>
          <w:sz w:val="28"/>
          <w:szCs w:val="28"/>
          <w:lang w:eastAsia="ru-RU"/>
        </w:rPr>
        <w:t>у</w:t>
      </w:r>
      <w:r w:rsidR="002014B4" w:rsidRPr="0022109A">
        <w:rPr>
          <w:rFonts w:ascii="Times New Roman" w:eastAsia="Times New Roman" w:hAnsi="Times New Roman" w:cs="Times New Roman"/>
          <w:b/>
          <w:bCs/>
          <w:color w:val="000000" w:themeColor="text1"/>
          <w:sz w:val="28"/>
          <w:szCs w:val="28"/>
          <w:lang w:eastAsia="ru-RU"/>
        </w:rPr>
        <w:t xml:space="preserve"> </w:t>
      </w:r>
      <w:r w:rsidR="00F5631E">
        <w:rPr>
          <w:rFonts w:ascii="Times New Roman" w:eastAsia="Times New Roman" w:hAnsi="Times New Roman" w:cs="Times New Roman"/>
          <w:b/>
          <w:bCs/>
          <w:color w:val="000000" w:themeColor="text1"/>
          <w:sz w:val="28"/>
          <w:szCs w:val="28"/>
          <w:lang w:val="ky-KG" w:eastAsia="ru-RU"/>
        </w:rPr>
        <w:t xml:space="preserve">Закона </w:t>
      </w:r>
      <w:r w:rsidR="00394966" w:rsidRPr="0022109A">
        <w:rPr>
          <w:rFonts w:ascii="Times New Roman" w:eastAsia="Times New Roman" w:hAnsi="Times New Roman" w:cs="Times New Roman"/>
          <w:b/>
          <w:bCs/>
          <w:color w:val="000000" w:themeColor="text1"/>
          <w:sz w:val="28"/>
          <w:szCs w:val="28"/>
          <w:lang w:eastAsia="ru-RU"/>
        </w:rPr>
        <w:t>в Кыргызской Республики «О</w:t>
      </w:r>
      <w:r w:rsidR="00F5631E">
        <w:rPr>
          <w:rFonts w:ascii="Times New Roman" w:eastAsia="Times New Roman" w:hAnsi="Times New Roman" w:cs="Times New Roman"/>
          <w:b/>
          <w:bCs/>
          <w:color w:val="000000" w:themeColor="text1"/>
          <w:sz w:val="28"/>
          <w:szCs w:val="28"/>
          <w:lang w:val="ky-KG" w:eastAsia="ru-RU"/>
        </w:rPr>
        <w:t xml:space="preserve"> погребении и похоронном деле</w:t>
      </w:r>
      <w:r w:rsidR="00394966" w:rsidRPr="0022109A">
        <w:rPr>
          <w:rFonts w:ascii="Times New Roman" w:eastAsia="Times New Roman" w:hAnsi="Times New Roman" w:cs="Times New Roman"/>
          <w:b/>
          <w:bCs/>
          <w:color w:val="000000" w:themeColor="text1"/>
          <w:sz w:val="28"/>
          <w:szCs w:val="28"/>
          <w:lang w:eastAsia="ru-RU"/>
        </w:rPr>
        <w:t>»</w:t>
      </w:r>
    </w:p>
    <w:p w14:paraId="13360C30" w14:textId="17D0A011" w:rsidR="00BD5DEA" w:rsidRPr="000C4C2D" w:rsidRDefault="00622811" w:rsidP="000C4C2D">
      <w:pPr>
        <w:spacing w:before="400" w:after="0" w:line="240" w:lineRule="auto"/>
        <w:ind w:left="1134" w:right="1134"/>
        <w:contextualSpacing/>
        <w:jc w:val="center"/>
        <w:rPr>
          <w:rFonts w:ascii="Times New Roman" w:eastAsia="Times New Roman" w:hAnsi="Times New Roman" w:cs="Times New Roman"/>
          <w:color w:val="000000" w:themeColor="text1"/>
          <w:sz w:val="28"/>
          <w:szCs w:val="28"/>
          <w:lang w:eastAsia="ru-RU"/>
        </w:rPr>
      </w:pPr>
      <w:r w:rsidRPr="0022109A">
        <w:rPr>
          <w:rFonts w:ascii="Times New Roman" w:eastAsia="Times New Roman" w:hAnsi="Times New Roman" w:cs="Times New Roman"/>
          <w:b/>
          <w:bCs/>
          <w:color w:val="000000" w:themeColor="text1"/>
          <w:sz w:val="28"/>
          <w:szCs w:val="28"/>
          <w:lang w:eastAsia="ru-RU"/>
        </w:rPr>
        <w:t xml:space="preserve">  </w:t>
      </w:r>
    </w:p>
    <w:p w14:paraId="7E669E1E" w14:textId="2772E1D4" w:rsidR="002014B4"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xml:space="preserve">Настоящим Министерство </w:t>
      </w:r>
      <w:r w:rsidR="00653D2A">
        <w:rPr>
          <w:rFonts w:ascii="Times New Roman" w:eastAsia="Times New Roman" w:hAnsi="Times New Roman" w:cs="Times New Roman"/>
          <w:sz w:val="28"/>
          <w:szCs w:val="28"/>
          <w:lang w:val="ky-KG" w:eastAsia="ru-RU"/>
        </w:rPr>
        <w:t>труда, социального обеспечения и миграции</w:t>
      </w:r>
      <w:r w:rsidRPr="006B6F35">
        <w:rPr>
          <w:rFonts w:ascii="Times New Roman" w:eastAsia="Times New Roman" w:hAnsi="Times New Roman" w:cs="Times New Roman"/>
          <w:sz w:val="28"/>
          <w:szCs w:val="28"/>
          <w:lang w:eastAsia="ru-RU"/>
        </w:rPr>
        <w:t xml:space="preserve"> Кыргызской Республики извещает о начале обсуждения правового регулирования и сборе предложений заинтересованных лиц.</w:t>
      </w:r>
    </w:p>
    <w:p w14:paraId="41CCDAB0" w14:textId="77777777" w:rsidR="009D6991" w:rsidRPr="006B6F35" w:rsidRDefault="009D6991" w:rsidP="006B6F35">
      <w:pPr>
        <w:spacing w:after="0" w:line="240" w:lineRule="auto"/>
        <w:ind w:firstLine="567"/>
        <w:contextualSpacing/>
        <w:jc w:val="both"/>
        <w:rPr>
          <w:rFonts w:ascii="Times New Roman" w:eastAsia="Times New Roman" w:hAnsi="Times New Roman" w:cs="Times New Roman"/>
          <w:sz w:val="28"/>
          <w:szCs w:val="28"/>
          <w:lang w:eastAsia="ru-RU"/>
        </w:rPr>
      </w:pPr>
    </w:p>
    <w:p w14:paraId="6AEE5A17"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F06452">
        <w:rPr>
          <w:rFonts w:ascii="Times New Roman" w:eastAsia="Times New Roman" w:hAnsi="Times New Roman" w:cs="Times New Roman"/>
          <w:b/>
          <w:sz w:val="28"/>
          <w:szCs w:val="28"/>
          <w:lang w:eastAsia="ru-RU"/>
        </w:rPr>
        <w:t>1. Описание проблем, на решение которых направлено предлагаемое регулирование</w:t>
      </w:r>
    </w:p>
    <w:p w14:paraId="56E1BE5F" w14:textId="6D8EE3B8" w:rsidR="00973597" w:rsidRDefault="00973597" w:rsidP="00973597">
      <w:pPr>
        <w:spacing w:after="0" w:line="240" w:lineRule="auto"/>
        <w:ind w:firstLine="708"/>
        <w:jc w:val="both"/>
        <w:rPr>
          <w:rFonts w:ascii="Times New Roman" w:hAnsi="Times New Roman" w:cs="Times New Roman"/>
          <w:sz w:val="28"/>
          <w:szCs w:val="28"/>
        </w:rPr>
      </w:pPr>
      <w:r w:rsidRPr="002324F6">
        <w:rPr>
          <w:rFonts w:ascii="Times New Roman" w:hAnsi="Times New Roman" w:cs="Times New Roman"/>
          <w:sz w:val="28"/>
          <w:szCs w:val="28"/>
        </w:rPr>
        <w:t xml:space="preserve">В Кыргызской Республике общественные отношения в сфере погребения и похоронного дела </w:t>
      </w:r>
      <w:r w:rsidR="00A521C9" w:rsidRPr="002324F6">
        <w:rPr>
          <w:rFonts w:ascii="Times New Roman" w:hAnsi="Times New Roman" w:cs="Times New Roman"/>
          <w:sz w:val="28"/>
          <w:szCs w:val="28"/>
        </w:rPr>
        <w:t xml:space="preserve">в настоящее время </w:t>
      </w:r>
      <w:r w:rsidRPr="002324F6">
        <w:rPr>
          <w:rFonts w:ascii="Times New Roman" w:hAnsi="Times New Roman" w:cs="Times New Roman"/>
          <w:sz w:val="28"/>
          <w:szCs w:val="28"/>
        </w:rPr>
        <w:t>законодательно не урегулированы</w:t>
      </w:r>
      <w:r w:rsidRPr="002324F6">
        <w:rPr>
          <w:rFonts w:ascii="Times New Roman" w:hAnsi="Times New Roman" w:cs="Times New Roman"/>
          <w:b/>
          <w:sz w:val="28"/>
          <w:szCs w:val="28"/>
        </w:rPr>
        <w:t xml:space="preserve">. </w:t>
      </w:r>
      <w:r w:rsidRPr="002324F6">
        <w:rPr>
          <w:rFonts w:ascii="Times New Roman" w:hAnsi="Times New Roman" w:cs="Times New Roman"/>
          <w:sz w:val="28"/>
          <w:szCs w:val="28"/>
        </w:rPr>
        <w:t>Данная сфера правоотношений базируется на правовых актах от</w:t>
      </w:r>
      <w:r w:rsidR="001717AE">
        <w:rPr>
          <w:rFonts w:ascii="Times New Roman" w:hAnsi="Times New Roman" w:cs="Times New Roman"/>
          <w:sz w:val="28"/>
          <w:szCs w:val="28"/>
        </w:rPr>
        <w:t>дельных государственных органов (МТСОМ, Социальный фонд при Кабинете Министров КР).</w:t>
      </w:r>
    </w:p>
    <w:p w14:paraId="49B766A8" w14:textId="36095FDD" w:rsidR="00AE09B4" w:rsidRPr="002324F6" w:rsidRDefault="00E34BD1" w:rsidP="00AE09B4">
      <w:pPr>
        <w:pStyle w:val="a4"/>
        <w:ind w:firstLine="708"/>
        <w:jc w:val="both"/>
        <w:rPr>
          <w:rFonts w:ascii="Times New Roman" w:hAnsi="Times New Roman" w:cs="Times New Roman"/>
          <w:sz w:val="28"/>
          <w:szCs w:val="28"/>
        </w:rPr>
      </w:pPr>
      <w:r>
        <w:rPr>
          <w:rFonts w:ascii="Times New Roman" w:hAnsi="Times New Roman" w:cs="Times New Roman"/>
          <w:sz w:val="28"/>
          <w:szCs w:val="28"/>
          <w:lang w:val="ky-KG"/>
        </w:rPr>
        <w:t>В</w:t>
      </w:r>
      <w:r w:rsidR="00AF0CAB">
        <w:rPr>
          <w:rFonts w:ascii="Times New Roman" w:hAnsi="Times New Roman" w:cs="Times New Roman"/>
          <w:sz w:val="28"/>
          <w:szCs w:val="28"/>
        </w:rPr>
        <w:t xml:space="preserve"> настоящее время </w:t>
      </w:r>
      <w:r>
        <w:rPr>
          <w:rFonts w:ascii="Times New Roman" w:hAnsi="Times New Roman" w:cs="Times New Roman"/>
          <w:sz w:val="28"/>
          <w:szCs w:val="28"/>
          <w:lang w:val="ky-KG"/>
        </w:rPr>
        <w:t>с</w:t>
      </w:r>
      <w:r w:rsidRPr="002324F6">
        <w:rPr>
          <w:rFonts w:ascii="Times New Roman" w:hAnsi="Times New Roman" w:cs="Times New Roman"/>
          <w:sz w:val="28"/>
          <w:szCs w:val="28"/>
        </w:rPr>
        <w:t xml:space="preserve">ложная ситуация </w:t>
      </w:r>
      <w:r w:rsidR="00AF0CAB">
        <w:rPr>
          <w:rFonts w:ascii="Times New Roman" w:hAnsi="Times New Roman" w:cs="Times New Roman"/>
          <w:sz w:val="28"/>
          <w:szCs w:val="28"/>
        </w:rPr>
        <w:t>с</w:t>
      </w:r>
      <w:r w:rsidR="00AE09B4" w:rsidRPr="002324F6">
        <w:rPr>
          <w:rFonts w:ascii="Times New Roman" w:hAnsi="Times New Roman" w:cs="Times New Roman"/>
          <w:sz w:val="28"/>
          <w:szCs w:val="28"/>
        </w:rPr>
        <w:t>кладывается в этой сфере: перегруженность кладбищ; острая нехватка земельных площадей; нарушение санитарно-экологического баланса вокруг существующих кладбищ и отсутствие в связи с этим санитарной безопасности страны; разрозненные цены на участки земли привели к тому, что процесс погребения приобрел отрицательные стороны в системе гражданского обслуживания населения.</w:t>
      </w:r>
    </w:p>
    <w:p w14:paraId="05C96693" w14:textId="6159333C" w:rsidR="00457DA9" w:rsidRPr="00457DA9" w:rsidRDefault="00457DA9" w:rsidP="00457DA9">
      <w:pPr>
        <w:pStyle w:val="a4"/>
        <w:ind w:firstLine="708"/>
        <w:jc w:val="both"/>
        <w:rPr>
          <w:rFonts w:ascii="Times New Roman" w:hAnsi="Times New Roman" w:cs="Times New Roman"/>
          <w:sz w:val="28"/>
          <w:szCs w:val="28"/>
          <w:lang w:val="ky-KG"/>
        </w:rPr>
      </w:pPr>
      <w:r w:rsidRPr="002324F6">
        <w:rPr>
          <w:rFonts w:ascii="Times New Roman" w:hAnsi="Times New Roman" w:cs="Times New Roman"/>
          <w:sz w:val="28"/>
          <w:szCs w:val="28"/>
        </w:rPr>
        <w:t>Предлагаемый проект Закона направлен на урегулирование общественных отношений в сфере погребения и похоронного дела в Кыргызской Республик</w:t>
      </w:r>
      <w:r w:rsidR="00987226">
        <w:rPr>
          <w:rFonts w:ascii="Times New Roman" w:hAnsi="Times New Roman" w:cs="Times New Roman"/>
          <w:sz w:val="28"/>
          <w:szCs w:val="28"/>
          <w:lang w:val="ky-KG"/>
        </w:rPr>
        <w:t>е</w:t>
      </w:r>
      <w:r>
        <w:rPr>
          <w:rFonts w:ascii="Times New Roman" w:hAnsi="Times New Roman" w:cs="Times New Roman"/>
          <w:sz w:val="28"/>
          <w:szCs w:val="28"/>
          <w:lang w:val="ky-KG"/>
        </w:rPr>
        <w:t xml:space="preserve">. </w:t>
      </w:r>
    </w:p>
    <w:p w14:paraId="1A70B626" w14:textId="6AC1000F" w:rsidR="00457DA9" w:rsidRPr="002324F6" w:rsidRDefault="00457DA9" w:rsidP="00457DA9">
      <w:pPr>
        <w:pStyle w:val="a4"/>
        <w:jc w:val="both"/>
        <w:rPr>
          <w:rFonts w:ascii="Times New Roman" w:hAnsi="Times New Roman" w:cs="Times New Roman"/>
          <w:sz w:val="28"/>
          <w:szCs w:val="28"/>
        </w:rPr>
      </w:pPr>
      <w:r w:rsidRPr="002324F6">
        <w:rPr>
          <w:rFonts w:ascii="Times New Roman" w:hAnsi="Times New Roman" w:cs="Times New Roman"/>
          <w:sz w:val="28"/>
          <w:szCs w:val="28"/>
        </w:rPr>
        <w:tab/>
      </w:r>
      <w:r w:rsidR="009F4797">
        <w:rPr>
          <w:rFonts w:ascii="Times New Roman" w:hAnsi="Times New Roman" w:cs="Times New Roman"/>
          <w:sz w:val="28"/>
          <w:szCs w:val="28"/>
        </w:rPr>
        <w:t>П</w:t>
      </w:r>
      <w:r w:rsidRPr="002324F6">
        <w:rPr>
          <w:rFonts w:ascii="Times New Roman" w:hAnsi="Times New Roman" w:cs="Times New Roman"/>
          <w:sz w:val="28"/>
          <w:szCs w:val="28"/>
        </w:rPr>
        <w:t>роцесс выделения зе</w:t>
      </w:r>
      <w:r w:rsidR="008957EF">
        <w:rPr>
          <w:rFonts w:ascii="Times New Roman" w:hAnsi="Times New Roman" w:cs="Times New Roman"/>
          <w:sz w:val="28"/>
          <w:szCs w:val="28"/>
        </w:rPr>
        <w:t>мельных участков для погребения</w:t>
      </w:r>
      <w:r w:rsidRPr="002324F6">
        <w:rPr>
          <w:rFonts w:ascii="Times New Roman" w:hAnsi="Times New Roman" w:cs="Times New Roman"/>
          <w:sz w:val="28"/>
          <w:szCs w:val="28"/>
        </w:rPr>
        <w:t xml:space="preserve"> в настоящее время содержит коррупционные риски. Так</w:t>
      </w:r>
      <w:r w:rsidR="00A97E0A">
        <w:rPr>
          <w:rFonts w:ascii="Times New Roman" w:hAnsi="Times New Roman" w:cs="Times New Roman"/>
          <w:sz w:val="28"/>
          <w:szCs w:val="28"/>
        </w:rPr>
        <w:t>,</w:t>
      </w:r>
      <w:r w:rsidRPr="002324F6">
        <w:rPr>
          <w:rFonts w:ascii="Times New Roman" w:hAnsi="Times New Roman" w:cs="Times New Roman"/>
          <w:sz w:val="28"/>
          <w:szCs w:val="28"/>
        </w:rPr>
        <w:t xml:space="preserve"> стоимость земельных участков для погребения в разных регион</w:t>
      </w:r>
      <w:r w:rsidR="00C43D7E">
        <w:rPr>
          <w:rFonts w:ascii="Times New Roman" w:hAnsi="Times New Roman" w:cs="Times New Roman"/>
          <w:sz w:val="28"/>
          <w:szCs w:val="28"/>
          <w:lang w:val="ky-KG"/>
        </w:rPr>
        <w:t>ах</w:t>
      </w:r>
      <w:r w:rsidRPr="002324F6">
        <w:rPr>
          <w:rFonts w:ascii="Times New Roman" w:hAnsi="Times New Roman" w:cs="Times New Roman"/>
          <w:sz w:val="28"/>
          <w:szCs w:val="28"/>
        </w:rPr>
        <w:t xml:space="preserve"> страны разнятся </w:t>
      </w:r>
      <w:r w:rsidR="009F4797">
        <w:rPr>
          <w:rFonts w:ascii="Times New Roman" w:hAnsi="Times New Roman" w:cs="Times New Roman"/>
          <w:sz w:val="28"/>
          <w:szCs w:val="28"/>
        </w:rPr>
        <w:t>в</w:t>
      </w:r>
      <w:r w:rsidRPr="002324F6">
        <w:rPr>
          <w:rFonts w:ascii="Times New Roman" w:hAnsi="Times New Roman" w:cs="Times New Roman"/>
          <w:sz w:val="28"/>
          <w:szCs w:val="28"/>
        </w:rPr>
        <w:t xml:space="preserve"> сотни, а то и в тысячи сомов. К примеру, в Чуйской области в различных населенных пунктах она может достигать от</w:t>
      </w:r>
      <w:r w:rsidR="006D2515">
        <w:rPr>
          <w:rFonts w:ascii="Times New Roman" w:hAnsi="Times New Roman" w:cs="Times New Roman"/>
          <w:sz w:val="28"/>
          <w:szCs w:val="28"/>
          <w:lang w:val="ky-KG"/>
        </w:rPr>
        <w:t xml:space="preserve"> </w:t>
      </w:r>
      <w:r w:rsidRPr="002324F6">
        <w:rPr>
          <w:rFonts w:ascii="Times New Roman" w:hAnsi="Times New Roman" w:cs="Times New Roman"/>
          <w:sz w:val="28"/>
          <w:szCs w:val="28"/>
        </w:rPr>
        <w:t>10</w:t>
      </w:r>
      <w:r w:rsidR="00192345">
        <w:rPr>
          <w:rFonts w:ascii="Times New Roman" w:hAnsi="Times New Roman" w:cs="Times New Roman"/>
          <w:sz w:val="28"/>
          <w:szCs w:val="28"/>
        </w:rPr>
        <w:t xml:space="preserve"> </w:t>
      </w:r>
      <w:r w:rsidRPr="002324F6">
        <w:rPr>
          <w:rFonts w:ascii="Times New Roman" w:hAnsi="Times New Roman" w:cs="Times New Roman"/>
          <w:sz w:val="28"/>
          <w:szCs w:val="28"/>
        </w:rPr>
        <w:t>000 сомов до 200</w:t>
      </w:r>
      <w:r w:rsidR="00192345">
        <w:rPr>
          <w:rFonts w:ascii="Times New Roman" w:hAnsi="Times New Roman" w:cs="Times New Roman"/>
          <w:sz w:val="28"/>
          <w:szCs w:val="28"/>
        </w:rPr>
        <w:t xml:space="preserve"> </w:t>
      </w:r>
      <w:r w:rsidRPr="002324F6">
        <w:rPr>
          <w:rFonts w:ascii="Times New Roman" w:hAnsi="Times New Roman" w:cs="Times New Roman"/>
          <w:sz w:val="28"/>
          <w:szCs w:val="28"/>
        </w:rPr>
        <w:t>000 сомов и более. В целях защиты прав граждан законопроектом предусматривается выделение участка земли для погребения на безвозмездной основе.</w:t>
      </w:r>
    </w:p>
    <w:p w14:paraId="6601EE0C" w14:textId="089BCDAA" w:rsidR="009F4797" w:rsidRPr="002324F6" w:rsidRDefault="00457DA9" w:rsidP="009F4797">
      <w:pPr>
        <w:pStyle w:val="a4"/>
        <w:jc w:val="both"/>
        <w:rPr>
          <w:rFonts w:ascii="Times New Roman" w:hAnsi="Times New Roman" w:cs="Times New Roman"/>
          <w:sz w:val="28"/>
          <w:szCs w:val="28"/>
        </w:rPr>
      </w:pPr>
      <w:r w:rsidRPr="002324F6">
        <w:rPr>
          <w:rFonts w:ascii="Times New Roman" w:hAnsi="Times New Roman" w:cs="Times New Roman"/>
          <w:sz w:val="28"/>
          <w:szCs w:val="28"/>
        </w:rPr>
        <w:tab/>
      </w:r>
      <w:r w:rsidR="009F4797" w:rsidRPr="002324F6">
        <w:rPr>
          <w:rFonts w:ascii="Times New Roman" w:hAnsi="Times New Roman" w:cs="Times New Roman"/>
          <w:sz w:val="28"/>
          <w:szCs w:val="28"/>
        </w:rPr>
        <w:t>Чаще всего для кладбищ выбираются неудобные для сельскохозяйственного использования участка земли в горной местности, на краю водоемов, оврагов, при этом забывается, что в таких местах продукты разложения в обязательном порядке попадают в подземные воды и через</w:t>
      </w:r>
      <w:r w:rsidR="009F4797" w:rsidRPr="00A113AD">
        <w:rPr>
          <w:rFonts w:ascii="Times New Roman" w:hAnsi="Times New Roman" w:cs="Times New Roman"/>
          <w:sz w:val="28"/>
          <w:szCs w:val="28"/>
        </w:rPr>
        <w:t xml:space="preserve"> </w:t>
      </w:r>
      <w:r w:rsidR="009F4797" w:rsidRPr="002324F6">
        <w:rPr>
          <w:rFonts w:ascii="Times New Roman" w:hAnsi="Times New Roman" w:cs="Times New Roman"/>
          <w:sz w:val="28"/>
          <w:szCs w:val="28"/>
        </w:rPr>
        <w:t>них</w:t>
      </w:r>
      <w:r w:rsidR="009F4797" w:rsidRPr="00EA0A26">
        <w:rPr>
          <w:rFonts w:ascii="Times New Roman" w:hAnsi="Times New Roman" w:cs="Times New Roman"/>
          <w:sz w:val="28"/>
          <w:szCs w:val="28"/>
        </w:rPr>
        <w:t xml:space="preserve"> -</w:t>
      </w:r>
      <w:r w:rsidR="009F4797" w:rsidRPr="002324F6">
        <w:rPr>
          <w:rFonts w:ascii="Times New Roman" w:hAnsi="Times New Roman" w:cs="Times New Roman"/>
          <w:sz w:val="28"/>
          <w:szCs w:val="28"/>
        </w:rPr>
        <w:t xml:space="preserve"> в источники водоснабжения городов, сел. В нынешних условиях практически каждое городское кладбище представляет собой экологическую </w:t>
      </w:r>
      <w:r w:rsidR="009F4797">
        <w:rPr>
          <w:rFonts w:ascii="Times New Roman" w:hAnsi="Times New Roman" w:cs="Times New Roman"/>
          <w:sz w:val="28"/>
          <w:szCs w:val="28"/>
        </w:rPr>
        <w:t>угрозу</w:t>
      </w:r>
      <w:r w:rsidR="009F4797" w:rsidRPr="002324F6">
        <w:rPr>
          <w:rFonts w:ascii="Times New Roman" w:hAnsi="Times New Roman" w:cs="Times New Roman"/>
          <w:sz w:val="28"/>
          <w:szCs w:val="28"/>
        </w:rPr>
        <w:t>, ухудшающую экологическую обстановку близлежащего населенного пункта.</w:t>
      </w:r>
    </w:p>
    <w:p w14:paraId="31594D57" w14:textId="77777777" w:rsidR="00511F87" w:rsidRDefault="009F4797" w:rsidP="009F4797">
      <w:pPr>
        <w:pStyle w:val="a4"/>
        <w:ind w:firstLine="708"/>
        <w:jc w:val="both"/>
        <w:rPr>
          <w:rFonts w:ascii="Times New Roman" w:hAnsi="Times New Roman" w:cs="Times New Roman"/>
          <w:sz w:val="28"/>
          <w:szCs w:val="28"/>
        </w:rPr>
      </w:pPr>
      <w:r>
        <w:rPr>
          <w:rFonts w:ascii="Times New Roman" w:hAnsi="Times New Roman" w:cs="Times New Roman"/>
          <w:sz w:val="28"/>
          <w:szCs w:val="28"/>
        </w:rPr>
        <w:t>Также з</w:t>
      </w:r>
      <w:r w:rsidR="00457DA9" w:rsidRPr="002324F6">
        <w:rPr>
          <w:rFonts w:ascii="Times New Roman" w:hAnsi="Times New Roman" w:cs="Times New Roman"/>
          <w:sz w:val="28"/>
          <w:szCs w:val="28"/>
        </w:rPr>
        <w:t>аконопроектом предлагается</w:t>
      </w:r>
      <w:r>
        <w:rPr>
          <w:rFonts w:ascii="Times New Roman" w:hAnsi="Times New Roman" w:cs="Times New Roman"/>
          <w:sz w:val="28"/>
          <w:szCs w:val="28"/>
        </w:rPr>
        <w:t xml:space="preserve"> установить </w:t>
      </w:r>
      <w:r w:rsidR="00457DA9" w:rsidRPr="002324F6">
        <w:rPr>
          <w:rFonts w:ascii="Times New Roman" w:hAnsi="Times New Roman" w:cs="Times New Roman"/>
          <w:sz w:val="28"/>
          <w:szCs w:val="28"/>
        </w:rPr>
        <w:t>минимальный гарантированный пакет услуг по погребению, в который входит:</w:t>
      </w:r>
    </w:p>
    <w:p w14:paraId="2028B8B9" w14:textId="77777777" w:rsidR="00C43D7E" w:rsidRDefault="00511F87" w:rsidP="009F4797">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rPr>
        <w:t>-</w:t>
      </w:r>
      <w:r w:rsidR="00C43D7E">
        <w:rPr>
          <w:rFonts w:ascii="Times New Roman" w:hAnsi="Times New Roman" w:cs="Times New Roman"/>
          <w:sz w:val="28"/>
          <w:szCs w:val="28"/>
        </w:rPr>
        <w:t xml:space="preserve"> оформление документов</w:t>
      </w:r>
      <w:r w:rsidR="00C43D7E">
        <w:rPr>
          <w:rFonts w:ascii="Times New Roman" w:hAnsi="Times New Roman" w:cs="Times New Roman"/>
          <w:sz w:val="28"/>
          <w:szCs w:val="28"/>
          <w:lang w:val="ky-KG"/>
        </w:rPr>
        <w:t xml:space="preserve">; </w:t>
      </w:r>
    </w:p>
    <w:p w14:paraId="6283298E" w14:textId="121BCED3" w:rsidR="00511F87" w:rsidRDefault="00C43D7E" w:rsidP="009F4797">
      <w:pPr>
        <w:pStyle w:val="a4"/>
        <w:ind w:firstLine="708"/>
        <w:jc w:val="both"/>
        <w:rPr>
          <w:rFonts w:ascii="Times New Roman" w:hAnsi="Times New Roman" w:cs="Times New Roman"/>
          <w:sz w:val="28"/>
          <w:szCs w:val="28"/>
        </w:rPr>
      </w:pPr>
      <w:r>
        <w:rPr>
          <w:rFonts w:ascii="Times New Roman" w:hAnsi="Times New Roman" w:cs="Times New Roman"/>
          <w:sz w:val="28"/>
          <w:szCs w:val="28"/>
          <w:lang w:val="ky-KG"/>
        </w:rPr>
        <w:lastRenderedPageBreak/>
        <w:t xml:space="preserve">- </w:t>
      </w:r>
      <w:r w:rsidR="00457DA9" w:rsidRPr="002324F6">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14:paraId="41F01293" w14:textId="77777777" w:rsidR="00C43D7E" w:rsidRDefault="00511F87" w:rsidP="009F4797">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457DA9" w:rsidRPr="002324F6">
        <w:rPr>
          <w:rFonts w:ascii="Times New Roman" w:hAnsi="Times New Roman" w:cs="Times New Roman"/>
          <w:sz w:val="28"/>
          <w:szCs w:val="28"/>
        </w:rPr>
        <w:t>перев</w:t>
      </w:r>
      <w:r w:rsidR="00C43D7E">
        <w:rPr>
          <w:rFonts w:ascii="Times New Roman" w:hAnsi="Times New Roman" w:cs="Times New Roman"/>
          <w:sz w:val="28"/>
          <w:szCs w:val="28"/>
        </w:rPr>
        <w:t>озка тела умершего на кладбище;</w:t>
      </w:r>
    </w:p>
    <w:p w14:paraId="187DF9C2" w14:textId="77777777" w:rsidR="00C43D7E" w:rsidRDefault="00C43D7E" w:rsidP="009F4797">
      <w:pPr>
        <w:pStyle w:val="a4"/>
        <w:ind w:firstLine="708"/>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 </w:t>
      </w:r>
      <w:r w:rsidR="00457DA9" w:rsidRPr="002324F6">
        <w:rPr>
          <w:rFonts w:ascii="Times New Roman" w:hAnsi="Times New Roman" w:cs="Times New Roman"/>
          <w:sz w:val="28"/>
          <w:szCs w:val="28"/>
        </w:rPr>
        <w:t xml:space="preserve">погребение. </w:t>
      </w:r>
    </w:p>
    <w:p w14:paraId="710891BD" w14:textId="33E35195" w:rsidR="00457DA9" w:rsidRPr="002324F6" w:rsidRDefault="00457DA9" w:rsidP="009F4797">
      <w:pPr>
        <w:pStyle w:val="a4"/>
        <w:ind w:firstLine="708"/>
        <w:jc w:val="both"/>
        <w:rPr>
          <w:rFonts w:ascii="Times New Roman" w:hAnsi="Times New Roman" w:cs="Times New Roman"/>
          <w:sz w:val="28"/>
          <w:szCs w:val="28"/>
        </w:rPr>
      </w:pPr>
      <w:r w:rsidRPr="002324F6">
        <w:rPr>
          <w:rFonts w:ascii="Times New Roman" w:hAnsi="Times New Roman" w:cs="Times New Roman"/>
          <w:sz w:val="28"/>
          <w:szCs w:val="28"/>
        </w:rPr>
        <w:t>Предполагается, что данный пакет услуг будет предоставляться специализированной службой по вопросам похоронного дела как альтернатива ритуальному пособию, получаемому родственниками или лицом, взявшим на себя обязанность осуществить погребение в пределах, установленных Кабинетом Министров Кыргызской Республики.</w:t>
      </w:r>
    </w:p>
    <w:p w14:paraId="42CB6316" w14:textId="7C606E71" w:rsidR="00457DA9" w:rsidRPr="002324F6" w:rsidRDefault="00457DA9" w:rsidP="00FF3E73">
      <w:pPr>
        <w:pStyle w:val="a4"/>
        <w:ind w:firstLine="708"/>
        <w:jc w:val="both"/>
        <w:rPr>
          <w:rFonts w:ascii="Times New Roman" w:hAnsi="Times New Roman" w:cs="Times New Roman"/>
          <w:sz w:val="28"/>
          <w:szCs w:val="28"/>
        </w:rPr>
      </w:pPr>
      <w:r w:rsidRPr="002324F6">
        <w:rPr>
          <w:rFonts w:ascii="Times New Roman" w:hAnsi="Times New Roman" w:cs="Times New Roman"/>
          <w:sz w:val="28"/>
          <w:szCs w:val="28"/>
        </w:rPr>
        <w:t xml:space="preserve">Проектом </w:t>
      </w:r>
      <w:r w:rsidR="00BF4208">
        <w:rPr>
          <w:rFonts w:ascii="Times New Roman" w:hAnsi="Times New Roman" w:cs="Times New Roman"/>
          <w:sz w:val="28"/>
          <w:szCs w:val="28"/>
        </w:rPr>
        <w:t>З</w:t>
      </w:r>
      <w:r w:rsidRPr="002324F6">
        <w:rPr>
          <w:rFonts w:ascii="Times New Roman" w:hAnsi="Times New Roman" w:cs="Times New Roman"/>
          <w:sz w:val="28"/>
          <w:szCs w:val="28"/>
        </w:rPr>
        <w:t xml:space="preserve">акона определены условия организации места погребения и </w:t>
      </w:r>
      <w:proofErr w:type="spellStart"/>
      <w:r w:rsidRPr="002324F6">
        <w:rPr>
          <w:rFonts w:ascii="Times New Roman" w:hAnsi="Times New Roman" w:cs="Times New Roman"/>
          <w:sz w:val="28"/>
          <w:szCs w:val="28"/>
        </w:rPr>
        <w:t>предусм</w:t>
      </w:r>
      <w:proofErr w:type="spellEnd"/>
      <w:r w:rsidR="00F2578D">
        <w:rPr>
          <w:rFonts w:ascii="Times New Roman" w:hAnsi="Times New Roman" w:cs="Times New Roman"/>
          <w:sz w:val="28"/>
          <w:szCs w:val="28"/>
          <w:lang w:val="ky-KG"/>
        </w:rPr>
        <w:t>о</w:t>
      </w:r>
      <w:proofErr w:type="spellStart"/>
      <w:r w:rsidRPr="002324F6">
        <w:rPr>
          <w:rFonts w:ascii="Times New Roman" w:hAnsi="Times New Roman" w:cs="Times New Roman"/>
          <w:sz w:val="28"/>
          <w:szCs w:val="28"/>
        </w:rPr>
        <w:t>тр</w:t>
      </w:r>
      <w:proofErr w:type="spellEnd"/>
      <w:r w:rsidR="00F2578D">
        <w:rPr>
          <w:rFonts w:ascii="Times New Roman" w:hAnsi="Times New Roman" w:cs="Times New Roman"/>
          <w:sz w:val="28"/>
          <w:szCs w:val="28"/>
          <w:lang w:val="ky-KG"/>
        </w:rPr>
        <w:t>ен</w:t>
      </w:r>
      <w:r w:rsidRPr="002324F6">
        <w:rPr>
          <w:rFonts w:ascii="Times New Roman" w:hAnsi="Times New Roman" w:cs="Times New Roman"/>
          <w:sz w:val="28"/>
          <w:szCs w:val="28"/>
        </w:rPr>
        <w:t xml:space="preserve"> порядок отвода земельного участка для организации места погребения; его содержания и благоустройства; санитарные требования к размещению мест погребения и их эксплуатация.</w:t>
      </w:r>
      <w:r w:rsidRPr="002324F6">
        <w:rPr>
          <w:rFonts w:ascii="Times New Roman" w:hAnsi="Times New Roman" w:cs="Times New Roman"/>
          <w:sz w:val="28"/>
          <w:szCs w:val="28"/>
        </w:rPr>
        <w:tab/>
      </w:r>
    </w:p>
    <w:p w14:paraId="4C4189B2" w14:textId="469FE27D" w:rsidR="00457DA9" w:rsidRPr="00EC2885" w:rsidRDefault="00457DA9" w:rsidP="00457DA9">
      <w:pPr>
        <w:pStyle w:val="a4"/>
        <w:ind w:firstLine="708"/>
        <w:jc w:val="both"/>
        <w:rPr>
          <w:rFonts w:ascii="Times New Roman" w:hAnsi="Times New Roman" w:cs="Times New Roman"/>
          <w:sz w:val="28"/>
          <w:szCs w:val="28"/>
        </w:rPr>
      </w:pPr>
      <w:r w:rsidRPr="002324F6">
        <w:rPr>
          <w:rFonts w:ascii="Times New Roman" w:hAnsi="Times New Roman" w:cs="Times New Roman"/>
          <w:sz w:val="28"/>
          <w:szCs w:val="28"/>
        </w:rPr>
        <w:t xml:space="preserve">В условиях острой проблемы расширения кладбищ, кремация может быть </w:t>
      </w:r>
      <w:r w:rsidRPr="00EC2885">
        <w:rPr>
          <w:rFonts w:ascii="Times New Roman" w:hAnsi="Times New Roman" w:cs="Times New Roman"/>
          <w:sz w:val="28"/>
          <w:szCs w:val="28"/>
        </w:rPr>
        <w:t xml:space="preserve">альтернативным способом захоронения, при </w:t>
      </w:r>
      <w:proofErr w:type="gramStart"/>
      <w:r w:rsidRPr="00EC2885">
        <w:rPr>
          <w:rFonts w:ascii="Times New Roman" w:hAnsi="Times New Roman" w:cs="Times New Roman"/>
          <w:sz w:val="28"/>
          <w:szCs w:val="28"/>
        </w:rPr>
        <w:t>этом несомненно</w:t>
      </w:r>
      <w:proofErr w:type="gramEnd"/>
      <w:r w:rsidRPr="00EC2885">
        <w:rPr>
          <w:rFonts w:ascii="Times New Roman" w:hAnsi="Times New Roman" w:cs="Times New Roman"/>
          <w:sz w:val="28"/>
          <w:szCs w:val="28"/>
        </w:rPr>
        <w:t xml:space="preserve"> учитывая вероисповедание, традиции и обычаи гра</w:t>
      </w:r>
      <w:r w:rsidR="00A975E1" w:rsidRPr="00EC2885">
        <w:rPr>
          <w:rFonts w:ascii="Times New Roman" w:hAnsi="Times New Roman" w:cs="Times New Roman"/>
          <w:sz w:val="28"/>
          <w:szCs w:val="28"/>
        </w:rPr>
        <w:t>ждан нашей страны.</w:t>
      </w:r>
    </w:p>
    <w:p w14:paraId="74287912" w14:textId="6A343A33" w:rsidR="002014B4" w:rsidRPr="00F06452" w:rsidRDefault="002014B4" w:rsidP="00321EF3">
      <w:pPr>
        <w:pStyle w:val="a4"/>
        <w:jc w:val="both"/>
        <w:rPr>
          <w:rFonts w:ascii="Times New Roman" w:hAnsi="Times New Roman" w:cs="Times New Roman"/>
          <w:sz w:val="28"/>
          <w:szCs w:val="28"/>
        </w:rPr>
      </w:pPr>
    </w:p>
    <w:p w14:paraId="4FB99E60"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F06452">
        <w:rPr>
          <w:rFonts w:ascii="Times New Roman" w:eastAsia="Times New Roman" w:hAnsi="Times New Roman" w:cs="Times New Roman"/>
          <w:b/>
          <w:sz w:val="28"/>
          <w:szCs w:val="28"/>
          <w:lang w:eastAsia="ru-RU"/>
        </w:rPr>
        <w:t>2. Описание цели предлагаемого регулирования и способа решения проблем (основных норм регулирования):</w:t>
      </w:r>
    </w:p>
    <w:p w14:paraId="360D49EE" w14:textId="77777777" w:rsidR="00394966" w:rsidRPr="00394966" w:rsidRDefault="002014B4" w:rsidP="009B18D5">
      <w:pPr>
        <w:spacing w:before="120" w:after="0" w:line="240" w:lineRule="auto"/>
        <w:ind w:firstLine="708"/>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xml:space="preserve">Основной целью государственного регулирования является </w:t>
      </w:r>
      <w:r w:rsidR="00394966" w:rsidRPr="00394966">
        <w:rPr>
          <w:rFonts w:ascii="Times New Roman" w:eastAsia="Times New Roman" w:hAnsi="Times New Roman" w:cs="Times New Roman"/>
          <w:sz w:val="28"/>
          <w:szCs w:val="28"/>
          <w:lang w:eastAsia="ru-RU"/>
        </w:rPr>
        <w:t>следующие цели, достижение которых будет способствовать развитию сектора, это:</w:t>
      </w:r>
    </w:p>
    <w:p w14:paraId="2ED01864" w14:textId="7B34C5A7" w:rsidR="00857936" w:rsidRPr="00833DA4" w:rsidRDefault="00857936" w:rsidP="00833DA4">
      <w:pPr>
        <w:pStyle w:val="a5"/>
        <w:numPr>
          <w:ilvl w:val="0"/>
          <w:numId w:val="2"/>
        </w:numPr>
        <w:spacing w:after="0" w:line="240" w:lineRule="auto"/>
        <w:jc w:val="both"/>
        <w:rPr>
          <w:rFonts w:ascii="Times New Roman" w:hAnsi="Times New Roman" w:cs="Times New Roman"/>
          <w:sz w:val="28"/>
          <w:szCs w:val="28"/>
        </w:rPr>
      </w:pPr>
      <w:r w:rsidRPr="00833DA4">
        <w:rPr>
          <w:rFonts w:ascii="Times New Roman" w:hAnsi="Times New Roman" w:cs="Times New Roman"/>
          <w:sz w:val="28"/>
          <w:szCs w:val="28"/>
          <w:lang w:val="ky-KG"/>
        </w:rPr>
        <w:t>п</w:t>
      </w:r>
      <w:proofErr w:type="spellStart"/>
      <w:r w:rsidRPr="00833DA4">
        <w:rPr>
          <w:rFonts w:ascii="Times New Roman" w:hAnsi="Times New Roman" w:cs="Times New Roman"/>
          <w:sz w:val="28"/>
          <w:szCs w:val="28"/>
        </w:rPr>
        <w:t>равовые</w:t>
      </w:r>
      <w:proofErr w:type="spellEnd"/>
      <w:r w:rsidRPr="00833DA4">
        <w:rPr>
          <w:rFonts w:ascii="Times New Roman" w:hAnsi="Times New Roman" w:cs="Times New Roman"/>
          <w:sz w:val="28"/>
          <w:szCs w:val="28"/>
        </w:rPr>
        <w:t xml:space="preserve"> основы похоронного дела в Кыргызской Республики;</w:t>
      </w:r>
    </w:p>
    <w:p w14:paraId="00448EFF" w14:textId="4F379BF1" w:rsidR="00857936" w:rsidRPr="002324F6" w:rsidRDefault="00833DA4" w:rsidP="00833D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D02EF">
        <w:rPr>
          <w:rFonts w:ascii="Times New Roman" w:hAnsi="Times New Roman" w:cs="Times New Roman"/>
          <w:sz w:val="28"/>
          <w:szCs w:val="28"/>
        </w:rPr>
        <w:t xml:space="preserve"> </w:t>
      </w:r>
      <w:r w:rsidR="00857936">
        <w:rPr>
          <w:rFonts w:ascii="Times New Roman" w:hAnsi="Times New Roman" w:cs="Times New Roman"/>
          <w:sz w:val="28"/>
          <w:szCs w:val="28"/>
          <w:lang w:val="ky-KG"/>
        </w:rPr>
        <w:t>г</w:t>
      </w:r>
      <w:proofErr w:type="spellStart"/>
      <w:r w:rsidR="00857936" w:rsidRPr="002324F6">
        <w:rPr>
          <w:rFonts w:ascii="Times New Roman" w:hAnsi="Times New Roman" w:cs="Times New Roman"/>
          <w:sz w:val="28"/>
          <w:szCs w:val="28"/>
        </w:rPr>
        <w:t>арантии</w:t>
      </w:r>
      <w:proofErr w:type="spellEnd"/>
      <w:r w:rsidR="00857936" w:rsidRPr="002324F6">
        <w:rPr>
          <w:rFonts w:ascii="Times New Roman" w:hAnsi="Times New Roman" w:cs="Times New Roman"/>
          <w:sz w:val="28"/>
          <w:szCs w:val="28"/>
        </w:rPr>
        <w:t xml:space="preserve"> осуществления погребения с учетом пожеланий родственников и в соответствии с волеизъявлением умершего, выраженным им при жизни;</w:t>
      </w:r>
    </w:p>
    <w:p w14:paraId="612E77DE" w14:textId="216C38B4" w:rsidR="00857936" w:rsidRPr="002324F6" w:rsidRDefault="00833DA4" w:rsidP="00833D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7936">
        <w:rPr>
          <w:rFonts w:ascii="Times New Roman" w:hAnsi="Times New Roman" w:cs="Times New Roman"/>
          <w:sz w:val="28"/>
          <w:szCs w:val="28"/>
          <w:lang w:val="ky-KG"/>
        </w:rPr>
        <w:t>г</w:t>
      </w:r>
      <w:proofErr w:type="spellStart"/>
      <w:r w:rsidR="00857936" w:rsidRPr="002324F6">
        <w:rPr>
          <w:rFonts w:ascii="Times New Roman" w:hAnsi="Times New Roman" w:cs="Times New Roman"/>
          <w:sz w:val="28"/>
          <w:szCs w:val="28"/>
        </w:rPr>
        <w:t>арантированный</w:t>
      </w:r>
      <w:proofErr w:type="spellEnd"/>
      <w:r w:rsidR="00857936" w:rsidRPr="002324F6">
        <w:rPr>
          <w:rFonts w:ascii="Times New Roman" w:hAnsi="Times New Roman" w:cs="Times New Roman"/>
          <w:sz w:val="28"/>
          <w:szCs w:val="28"/>
        </w:rPr>
        <w:t xml:space="preserve"> перечень услуг по погребению и выплату пособия на погребение;</w:t>
      </w:r>
    </w:p>
    <w:p w14:paraId="4EB9786F" w14:textId="4FC82143" w:rsidR="00857936" w:rsidRPr="002324F6" w:rsidRDefault="00833DA4" w:rsidP="00833D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57936">
        <w:rPr>
          <w:rFonts w:ascii="Times New Roman" w:hAnsi="Times New Roman" w:cs="Times New Roman"/>
          <w:sz w:val="28"/>
          <w:szCs w:val="28"/>
          <w:lang w:val="ky-KG"/>
        </w:rPr>
        <w:t>с</w:t>
      </w:r>
      <w:proofErr w:type="spellStart"/>
      <w:r w:rsidR="00857936" w:rsidRPr="002324F6">
        <w:rPr>
          <w:rFonts w:ascii="Times New Roman" w:hAnsi="Times New Roman" w:cs="Times New Roman"/>
          <w:sz w:val="28"/>
          <w:szCs w:val="28"/>
        </w:rPr>
        <w:t>анитарные</w:t>
      </w:r>
      <w:proofErr w:type="spellEnd"/>
      <w:r w:rsidR="00857936" w:rsidRPr="002324F6">
        <w:rPr>
          <w:rFonts w:ascii="Times New Roman" w:hAnsi="Times New Roman" w:cs="Times New Roman"/>
          <w:sz w:val="28"/>
          <w:szCs w:val="28"/>
        </w:rPr>
        <w:t xml:space="preserve"> и экологические требования к размещению, эксплуатации и содержанию мест погребения(кладбищ);</w:t>
      </w:r>
    </w:p>
    <w:p w14:paraId="3C4E1B0F" w14:textId="4BB0F94E" w:rsidR="00857936" w:rsidRPr="00D83840" w:rsidRDefault="00833DA4" w:rsidP="00833DA4">
      <w:pPr>
        <w:spacing w:after="0" w:line="240" w:lineRule="auto"/>
        <w:ind w:firstLine="567"/>
        <w:jc w:val="both"/>
        <w:rPr>
          <w:rFonts w:ascii="Times New Roman" w:hAnsi="Times New Roman" w:cs="Times New Roman"/>
          <w:sz w:val="28"/>
          <w:szCs w:val="28"/>
          <w:lang w:val="ky-KG"/>
        </w:rPr>
      </w:pPr>
      <w:r>
        <w:rPr>
          <w:rFonts w:ascii="Times New Roman" w:hAnsi="Times New Roman" w:cs="Times New Roman"/>
          <w:sz w:val="28"/>
          <w:szCs w:val="28"/>
        </w:rPr>
        <w:t xml:space="preserve">- </w:t>
      </w:r>
      <w:r w:rsidR="00857936">
        <w:rPr>
          <w:rFonts w:ascii="Times New Roman" w:hAnsi="Times New Roman" w:cs="Times New Roman"/>
          <w:sz w:val="28"/>
          <w:szCs w:val="28"/>
          <w:lang w:val="ky-KG"/>
        </w:rPr>
        <w:t>о</w:t>
      </w:r>
      <w:proofErr w:type="spellStart"/>
      <w:r w:rsidR="00857936" w:rsidRPr="002324F6">
        <w:rPr>
          <w:rFonts w:ascii="Times New Roman" w:hAnsi="Times New Roman" w:cs="Times New Roman"/>
          <w:sz w:val="28"/>
          <w:szCs w:val="28"/>
        </w:rPr>
        <w:t>рганизацию</w:t>
      </w:r>
      <w:proofErr w:type="spellEnd"/>
      <w:r w:rsidR="00857936" w:rsidRPr="002324F6">
        <w:rPr>
          <w:rFonts w:ascii="Times New Roman" w:hAnsi="Times New Roman" w:cs="Times New Roman"/>
          <w:sz w:val="28"/>
          <w:szCs w:val="28"/>
        </w:rPr>
        <w:t xml:space="preserve"> похоронного дела в Кыргызской Республике как сам</w:t>
      </w:r>
      <w:r w:rsidR="00D83840">
        <w:rPr>
          <w:rFonts w:ascii="Times New Roman" w:hAnsi="Times New Roman" w:cs="Times New Roman"/>
          <w:sz w:val="28"/>
          <w:szCs w:val="28"/>
        </w:rPr>
        <w:t>остоятельного вида деятельности</w:t>
      </w:r>
      <w:r w:rsidR="00D83840">
        <w:rPr>
          <w:rFonts w:ascii="Times New Roman" w:hAnsi="Times New Roman" w:cs="Times New Roman"/>
          <w:sz w:val="28"/>
          <w:szCs w:val="28"/>
          <w:lang w:val="ky-KG"/>
        </w:rPr>
        <w:t>.</w:t>
      </w:r>
    </w:p>
    <w:p w14:paraId="0F7C5932" w14:textId="77777777" w:rsidR="00394966" w:rsidRPr="00857936" w:rsidRDefault="00394966" w:rsidP="00857936">
      <w:pPr>
        <w:spacing w:after="0" w:line="240" w:lineRule="auto"/>
        <w:contextualSpacing/>
        <w:jc w:val="both"/>
        <w:rPr>
          <w:rFonts w:ascii="Times New Roman" w:eastAsia="Times New Roman" w:hAnsi="Times New Roman" w:cs="Times New Roman"/>
          <w:sz w:val="28"/>
          <w:szCs w:val="28"/>
          <w:lang w:val="ky-KG" w:eastAsia="ru-RU"/>
        </w:rPr>
      </w:pPr>
    </w:p>
    <w:p w14:paraId="33FBD467"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F06452">
        <w:rPr>
          <w:rFonts w:ascii="Times New Roman" w:eastAsia="Times New Roman" w:hAnsi="Times New Roman" w:cs="Times New Roman"/>
          <w:b/>
          <w:sz w:val="28"/>
          <w:szCs w:val="28"/>
          <w:lang w:eastAsia="ru-RU"/>
        </w:rPr>
        <w:t xml:space="preserve">3. Оценка ожидаемых выгод и преимуществ предлагаемого регулирования </w:t>
      </w:r>
    </w:p>
    <w:p w14:paraId="2A52DD3E" w14:textId="557CB743" w:rsidR="00A40E3C" w:rsidRPr="00A40E3C" w:rsidRDefault="002A4199" w:rsidP="00A40E3C">
      <w:pPr>
        <w:pStyle w:val="a4"/>
        <w:ind w:firstLine="567"/>
        <w:jc w:val="both"/>
        <w:rPr>
          <w:rFonts w:ascii="Times New Roman" w:hAnsi="Times New Roman" w:cs="Times New Roman"/>
          <w:sz w:val="28"/>
          <w:szCs w:val="28"/>
          <w:lang w:val="ky-KG"/>
        </w:rPr>
      </w:pPr>
      <w:r w:rsidRPr="002324F6">
        <w:rPr>
          <w:rFonts w:ascii="Times New Roman" w:hAnsi="Times New Roman" w:cs="Times New Roman"/>
          <w:sz w:val="28"/>
          <w:szCs w:val="28"/>
        </w:rPr>
        <w:t xml:space="preserve">Предлагаемый проект Закона </w:t>
      </w:r>
      <w:r w:rsidR="00141B33">
        <w:rPr>
          <w:rFonts w:ascii="Times New Roman" w:hAnsi="Times New Roman" w:cs="Times New Roman"/>
          <w:sz w:val="28"/>
          <w:szCs w:val="28"/>
          <w:lang w:val="ky-KG"/>
        </w:rPr>
        <w:t xml:space="preserve">позволит </w:t>
      </w:r>
      <w:proofErr w:type="spellStart"/>
      <w:r w:rsidRPr="002324F6">
        <w:rPr>
          <w:rFonts w:ascii="Times New Roman" w:hAnsi="Times New Roman" w:cs="Times New Roman"/>
          <w:sz w:val="28"/>
          <w:szCs w:val="28"/>
        </w:rPr>
        <w:t>урегулир</w:t>
      </w:r>
      <w:proofErr w:type="spellEnd"/>
      <w:r w:rsidR="00141B33">
        <w:rPr>
          <w:rFonts w:ascii="Times New Roman" w:hAnsi="Times New Roman" w:cs="Times New Roman"/>
          <w:sz w:val="28"/>
          <w:szCs w:val="28"/>
          <w:lang w:val="ky-KG"/>
        </w:rPr>
        <w:t>овать</w:t>
      </w:r>
      <w:r w:rsidRPr="002324F6">
        <w:rPr>
          <w:rFonts w:ascii="Times New Roman" w:hAnsi="Times New Roman" w:cs="Times New Roman"/>
          <w:sz w:val="28"/>
          <w:szCs w:val="28"/>
        </w:rPr>
        <w:t xml:space="preserve"> общественны</w:t>
      </w:r>
      <w:r w:rsidR="00141B33">
        <w:rPr>
          <w:rFonts w:ascii="Times New Roman" w:hAnsi="Times New Roman" w:cs="Times New Roman"/>
          <w:sz w:val="28"/>
          <w:szCs w:val="28"/>
          <w:lang w:val="ky-KG"/>
        </w:rPr>
        <w:t>е</w:t>
      </w:r>
      <w:r w:rsidRPr="002324F6">
        <w:rPr>
          <w:rFonts w:ascii="Times New Roman" w:hAnsi="Times New Roman" w:cs="Times New Roman"/>
          <w:sz w:val="28"/>
          <w:szCs w:val="28"/>
        </w:rPr>
        <w:t xml:space="preserve"> </w:t>
      </w:r>
      <w:proofErr w:type="spellStart"/>
      <w:r w:rsidRPr="002324F6">
        <w:rPr>
          <w:rFonts w:ascii="Times New Roman" w:hAnsi="Times New Roman" w:cs="Times New Roman"/>
          <w:sz w:val="28"/>
          <w:szCs w:val="28"/>
        </w:rPr>
        <w:t>отношени</w:t>
      </w:r>
      <w:proofErr w:type="spellEnd"/>
      <w:r w:rsidR="00141B33">
        <w:rPr>
          <w:rFonts w:ascii="Times New Roman" w:hAnsi="Times New Roman" w:cs="Times New Roman"/>
          <w:sz w:val="28"/>
          <w:szCs w:val="28"/>
          <w:lang w:val="ky-KG"/>
        </w:rPr>
        <w:t>я</w:t>
      </w:r>
      <w:r w:rsidRPr="002324F6">
        <w:rPr>
          <w:rFonts w:ascii="Times New Roman" w:hAnsi="Times New Roman" w:cs="Times New Roman"/>
          <w:sz w:val="28"/>
          <w:szCs w:val="28"/>
        </w:rPr>
        <w:t xml:space="preserve"> в сфере погребения и похоронного дела в Кыргызской Республик</w:t>
      </w:r>
      <w:r w:rsidR="00694328">
        <w:rPr>
          <w:rFonts w:ascii="Times New Roman" w:hAnsi="Times New Roman" w:cs="Times New Roman"/>
          <w:sz w:val="28"/>
          <w:szCs w:val="28"/>
          <w:lang w:val="ky-KG"/>
        </w:rPr>
        <w:t>е</w:t>
      </w:r>
      <w:r w:rsidR="00A40E3C" w:rsidRPr="00A40E3C">
        <w:rPr>
          <w:rFonts w:ascii="Times New Roman" w:hAnsi="Times New Roman" w:cs="Times New Roman"/>
          <w:sz w:val="28"/>
          <w:szCs w:val="28"/>
        </w:rPr>
        <w:t xml:space="preserve"> и предусматривает</w:t>
      </w:r>
      <w:r w:rsidR="00A40E3C">
        <w:rPr>
          <w:rFonts w:ascii="Times New Roman" w:hAnsi="Times New Roman" w:cs="Times New Roman"/>
          <w:sz w:val="28"/>
          <w:szCs w:val="28"/>
        </w:rPr>
        <w:t xml:space="preserve"> </w:t>
      </w:r>
      <w:r w:rsidR="00A40E3C" w:rsidRPr="00A40E3C">
        <w:rPr>
          <w:rFonts w:ascii="Times New Roman" w:hAnsi="Times New Roman" w:cs="Times New Roman"/>
          <w:sz w:val="28"/>
          <w:szCs w:val="28"/>
        </w:rPr>
        <w:t>гарантии осуществления погребения, в том числе предоставление гарантированного перечня услуг по погребению либо предоставление пособия на погребение; предоставление на безвозмездной основе участка земли для погребения; организацию места погребения с учетом санитарных и экологических требований к их содержанию и эксплуатации; организацию похоронного дела как самостоятельного вида деятельности.</w:t>
      </w:r>
    </w:p>
    <w:p w14:paraId="2C71B5B5" w14:textId="77777777" w:rsidR="009D6991" w:rsidRDefault="009D6991" w:rsidP="006B6F35">
      <w:pPr>
        <w:spacing w:after="0" w:line="240" w:lineRule="auto"/>
        <w:ind w:firstLine="567"/>
        <w:contextualSpacing/>
        <w:jc w:val="both"/>
        <w:rPr>
          <w:rFonts w:ascii="Times New Roman" w:eastAsia="Times New Roman" w:hAnsi="Times New Roman" w:cs="Times New Roman"/>
          <w:b/>
          <w:i/>
          <w:sz w:val="28"/>
          <w:szCs w:val="28"/>
          <w:lang w:eastAsia="ru-RU"/>
        </w:rPr>
      </w:pPr>
    </w:p>
    <w:p w14:paraId="21549E6C"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F06452">
        <w:rPr>
          <w:rFonts w:ascii="Times New Roman" w:eastAsia="Times New Roman" w:hAnsi="Times New Roman" w:cs="Times New Roman"/>
          <w:b/>
          <w:sz w:val="28"/>
          <w:szCs w:val="28"/>
          <w:lang w:eastAsia="ru-RU"/>
        </w:rPr>
        <w:lastRenderedPageBreak/>
        <w:t>4. Оценка возможных неблагоприятных последствий</w:t>
      </w:r>
    </w:p>
    <w:p w14:paraId="464E5B84"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E34BD1">
        <w:rPr>
          <w:rFonts w:ascii="Times New Roman" w:eastAsia="Times New Roman" w:hAnsi="Times New Roman" w:cs="Times New Roman"/>
          <w:sz w:val="28"/>
          <w:szCs w:val="28"/>
          <w:lang w:eastAsia="ru-RU"/>
        </w:rPr>
        <w:t>Неблагоприятных последствий от регулирования  не предвидятся.</w:t>
      </w:r>
      <w:r w:rsidRPr="006B6F35">
        <w:rPr>
          <w:rFonts w:ascii="Times New Roman" w:eastAsia="Times New Roman" w:hAnsi="Times New Roman" w:cs="Times New Roman"/>
          <w:sz w:val="28"/>
          <w:szCs w:val="28"/>
          <w:lang w:eastAsia="ru-RU"/>
        </w:rPr>
        <w:t xml:space="preserve"> </w:t>
      </w:r>
    </w:p>
    <w:p w14:paraId="4719BF54"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p>
    <w:p w14:paraId="41CDD454"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F06452">
        <w:rPr>
          <w:rFonts w:ascii="Times New Roman" w:eastAsia="Times New Roman" w:hAnsi="Times New Roman" w:cs="Times New Roman"/>
          <w:b/>
          <w:sz w:val="28"/>
          <w:szCs w:val="28"/>
          <w:lang w:eastAsia="ru-RU"/>
        </w:rPr>
        <w:t>5. Характеристика и оценка численности субъектов предпринимательства - адресатов предлагаемого регулирования</w:t>
      </w:r>
    </w:p>
    <w:p w14:paraId="06F20EE8" w14:textId="6617BB57" w:rsidR="002014B4" w:rsidRPr="001C1A35" w:rsidRDefault="002014B4" w:rsidP="001C1A35">
      <w:pPr>
        <w:spacing w:before="120" w:after="0" w:line="240" w:lineRule="auto"/>
        <w:contextualSpacing/>
        <w:jc w:val="both"/>
        <w:rPr>
          <w:rFonts w:ascii="Times New Roman" w:eastAsia="Times New Roman" w:hAnsi="Times New Roman" w:cs="Times New Roman"/>
          <w:sz w:val="28"/>
          <w:szCs w:val="28"/>
          <w:lang w:val="ky-KG" w:eastAsia="ru-RU"/>
        </w:rPr>
      </w:pPr>
      <w:r w:rsidRPr="006B6F35">
        <w:rPr>
          <w:rFonts w:ascii="Times New Roman" w:eastAsia="Times New Roman" w:hAnsi="Times New Roman" w:cs="Times New Roman"/>
          <w:sz w:val="28"/>
          <w:szCs w:val="28"/>
          <w:lang w:eastAsia="ru-RU"/>
        </w:rPr>
        <w:tab/>
      </w:r>
      <w:r w:rsidR="002D5D06" w:rsidRPr="002324F6">
        <w:rPr>
          <w:rFonts w:ascii="Times New Roman" w:hAnsi="Times New Roman" w:cs="Times New Roman"/>
          <w:sz w:val="28"/>
          <w:szCs w:val="28"/>
        </w:rPr>
        <w:t>По официальным данным около 20 хозяйствующих субъектов на территории республики осуществляют свою деятельность в сфере предоставления ритуальных услуг, в основном на территории г</w:t>
      </w:r>
      <w:r w:rsidR="001C1A35">
        <w:rPr>
          <w:rFonts w:ascii="Times New Roman" w:hAnsi="Times New Roman" w:cs="Times New Roman"/>
          <w:sz w:val="28"/>
          <w:szCs w:val="28"/>
        </w:rPr>
        <w:t>орода Бишкек и Чуйской области.</w:t>
      </w:r>
    </w:p>
    <w:p w14:paraId="62B6012B" w14:textId="77777777" w:rsidR="00F06452" w:rsidRDefault="00F06452" w:rsidP="006B6F35">
      <w:pPr>
        <w:spacing w:after="0" w:line="240" w:lineRule="auto"/>
        <w:ind w:firstLine="567"/>
        <w:contextualSpacing/>
        <w:jc w:val="both"/>
        <w:rPr>
          <w:rFonts w:ascii="Times New Roman" w:eastAsia="Times New Roman" w:hAnsi="Times New Roman" w:cs="Times New Roman"/>
          <w:b/>
          <w:i/>
          <w:sz w:val="28"/>
          <w:szCs w:val="28"/>
          <w:lang w:eastAsia="ru-RU"/>
        </w:rPr>
      </w:pPr>
    </w:p>
    <w:p w14:paraId="0F328704" w14:textId="77777777" w:rsidR="002014B4" w:rsidRPr="00F06452"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F06452">
        <w:rPr>
          <w:rFonts w:ascii="Times New Roman" w:eastAsia="Times New Roman" w:hAnsi="Times New Roman" w:cs="Times New Roman"/>
          <w:b/>
          <w:sz w:val="28"/>
          <w:szCs w:val="28"/>
          <w:lang w:eastAsia="ru-RU"/>
        </w:rPr>
        <w:t>6. Приблизительная оценка дополнительных расходов и выгод потенциальных адресатов предлагаемого регулирования, связанных с его введением</w:t>
      </w:r>
    </w:p>
    <w:p w14:paraId="602ADA08" w14:textId="39CD7A05" w:rsidR="002014B4" w:rsidRPr="001C1A35" w:rsidRDefault="002014B4" w:rsidP="001C1A35">
      <w:pPr>
        <w:spacing w:before="120" w:after="0" w:line="240" w:lineRule="auto"/>
        <w:contextualSpacing/>
        <w:jc w:val="both"/>
        <w:rPr>
          <w:rFonts w:ascii="Times New Roman" w:eastAsia="Times New Roman" w:hAnsi="Times New Roman" w:cs="Times New Roman"/>
          <w:sz w:val="28"/>
          <w:szCs w:val="28"/>
          <w:lang w:val="ky-KG" w:eastAsia="ru-RU"/>
        </w:rPr>
      </w:pPr>
      <w:r w:rsidRPr="006B6F35">
        <w:rPr>
          <w:rFonts w:ascii="Times New Roman" w:eastAsia="Times New Roman" w:hAnsi="Times New Roman" w:cs="Times New Roman"/>
          <w:sz w:val="28"/>
          <w:szCs w:val="28"/>
          <w:lang w:eastAsia="ru-RU"/>
        </w:rPr>
        <w:tab/>
      </w:r>
      <w:r w:rsidR="004518F3">
        <w:rPr>
          <w:rFonts w:ascii="Times New Roman" w:eastAsia="Times New Roman" w:hAnsi="Times New Roman" w:cs="Times New Roman"/>
          <w:sz w:val="28"/>
          <w:szCs w:val="28"/>
          <w:lang w:val="ky-KG" w:eastAsia="ru-RU"/>
        </w:rPr>
        <w:t>Согласно части 4 статьи 9 проекта Закона, стоимость услуг, предоствляемых согласно гаранти</w:t>
      </w:r>
      <w:r w:rsidR="005F6632">
        <w:rPr>
          <w:rFonts w:ascii="Times New Roman" w:eastAsia="Times New Roman" w:hAnsi="Times New Roman" w:cs="Times New Roman"/>
          <w:sz w:val="28"/>
          <w:szCs w:val="28"/>
          <w:lang w:val="ky-KG" w:eastAsia="ru-RU"/>
        </w:rPr>
        <w:t>рованному перечню, определяется Кабинетом Министров Кыргызской Республики</w:t>
      </w:r>
      <w:r w:rsidR="004518F3">
        <w:rPr>
          <w:rFonts w:ascii="Times New Roman" w:eastAsia="Times New Roman" w:hAnsi="Times New Roman" w:cs="Times New Roman"/>
          <w:sz w:val="28"/>
          <w:szCs w:val="28"/>
          <w:lang w:val="ky-KG" w:eastAsia="ru-RU"/>
        </w:rPr>
        <w:t xml:space="preserve"> и возмещается специализированной службе по вопросам похоронного дела. </w:t>
      </w:r>
    </w:p>
    <w:p w14:paraId="7B57A948" w14:textId="77777777" w:rsidR="00F06452" w:rsidRDefault="00F06452" w:rsidP="006B6F35">
      <w:pPr>
        <w:spacing w:after="0" w:line="240" w:lineRule="auto"/>
        <w:ind w:firstLine="567"/>
        <w:contextualSpacing/>
        <w:jc w:val="both"/>
        <w:rPr>
          <w:rFonts w:ascii="Times New Roman" w:eastAsia="Times New Roman" w:hAnsi="Times New Roman" w:cs="Times New Roman"/>
          <w:b/>
          <w:i/>
          <w:sz w:val="28"/>
          <w:szCs w:val="28"/>
          <w:lang w:eastAsia="ru-RU"/>
        </w:rPr>
      </w:pPr>
    </w:p>
    <w:p w14:paraId="66FB5E23" w14:textId="1B22365C" w:rsidR="002014B4" w:rsidRPr="000B1015" w:rsidRDefault="002014B4" w:rsidP="006B6F35">
      <w:pPr>
        <w:spacing w:after="0" w:line="240" w:lineRule="auto"/>
        <w:ind w:firstLine="567"/>
        <w:contextualSpacing/>
        <w:jc w:val="both"/>
        <w:rPr>
          <w:rFonts w:ascii="Times New Roman" w:eastAsia="Times New Roman" w:hAnsi="Times New Roman" w:cs="Times New Roman"/>
          <w:b/>
          <w:sz w:val="28"/>
          <w:szCs w:val="28"/>
          <w:lang w:val="ky-KG" w:eastAsia="ru-RU"/>
        </w:rPr>
      </w:pPr>
      <w:r w:rsidRPr="00F06452">
        <w:rPr>
          <w:rFonts w:ascii="Times New Roman" w:eastAsia="Times New Roman" w:hAnsi="Times New Roman" w:cs="Times New Roman"/>
          <w:b/>
          <w:sz w:val="28"/>
          <w:szCs w:val="28"/>
          <w:lang w:eastAsia="ru-RU"/>
        </w:rPr>
        <w:t>7. Приблизительная оценка расходов и выгод бюджета Кыргызской Республики, связанных с введен</w:t>
      </w:r>
      <w:r w:rsidR="000B1015">
        <w:rPr>
          <w:rFonts w:ascii="Times New Roman" w:eastAsia="Times New Roman" w:hAnsi="Times New Roman" w:cs="Times New Roman"/>
          <w:b/>
          <w:sz w:val="28"/>
          <w:szCs w:val="28"/>
          <w:lang w:eastAsia="ru-RU"/>
        </w:rPr>
        <w:t>ием предлагаемого регулирования</w:t>
      </w:r>
    </w:p>
    <w:p w14:paraId="1C5A5AAA" w14:textId="0FFFE992" w:rsidR="008C0BA5" w:rsidRDefault="008C0BA5" w:rsidP="00DA20F2">
      <w:pPr>
        <w:spacing w:after="0" w:line="240" w:lineRule="auto"/>
        <w:ind w:firstLine="567"/>
        <w:contextualSpacing/>
        <w:jc w:val="both"/>
        <w:rPr>
          <w:rFonts w:ascii="Times New Roman" w:hAnsi="Times New Roman" w:cs="Times New Roman"/>
          <w:sz w:val="28"/>
          <w:szCs w:val="28"/>
          <w:lang w:val="ky-KG"/>
        </w:rPr>
      </w:pPr>
      <w:r w:rsidRPr="008D317C">
        <w:rPr>
          <w:rFonts w:ascii="Times New Roman" w:hAnsi="Times New Roman" w:cs="Times New Roman"/>
          <w:sz w:val="28"/>
          <w:szCs w:val="28"/>
          <w:lang w:val="ky-KG"/>
        </w:rPr>
        <w:t>Данный проект</w:t>
      </w:r>
      <w:r w:rsidRPr="008D317C">
        <w:rPr>
          <w:rFonts w:ascii="Times New Roman" w:hAnsi="Times New Roman" w:cs="Times New Roman"/>
          <w:sz w:val="28"/>
          <w:szCs w:val="28"/>
        </w:rPr>
        <w:t xml:space="preserve"> Закона требует дополнительных финансовых затр</w:t>
      </w:r>
      <w:r w:rsidR="00336248">
        <w:rPr>
          <w:rFonts w:ascii="Times New Roman" w:hAnsi="Times New Roman" w:cs="Times New Roman"/>
          <w:sz w:val="28"/>
          <w:szCs w:val="28"/>
        </w:rPr>
        <w:t xml:space="preserve">ат из республиканского </w:t>
      </w:r>
      <w:r w:rsidR="00E960B2">
        <w:rPr>
          <w:rFonts w:ascii="Times New Roman" w:hAnsi="Times New Roman" w:cs="Times New Roman"/>
          <w:sz w:val="28"/>
          <w:szCs w:val="28"/>
          <w:lang w:val="ky-KG"/>
        </w:rPr>
        <w:t xml:space="preserve">и </w:t>
      </w:r>
      <w:r w:rsidR="00336248">
        <w:rPr>
          <w:rFonts w:ascii="Times New Roman" w:hAnsi="Times New Roman" w:cs="Times New Roman"/>
          <w:sz w:val="28"/>
          <w:szCs w:val="28"/>
        </w:rPr>
        <w:t>местных бюджетов.</w:t>
      </w:r>
    </w:p>
    <w:p w14:paraId="4D2C1F79" w14:textId="5D8303C2" w:rsidR="000B1015" w:rsidRPr="000B1015" w:rsidRDefault="000B1015" w:rsidP="000B1015">
      <w:pPr>
        <w:pStyle w:val="10"/>
        <w:shd w:val="clear" w:color="auto" w:fill="auto"/>
        <w:spacing w:line="240" w:lineRule="auto"/>
        <w:ind w:firstLine="567"/>
        <w:jc w:val="both"/>
        <w:rPr>
          <w:sz w:val="28"/>
          <w:szCs w:val="28"/>
          <w:lang w:val="ky-KG"/>
        </w:rPr>
      </w:pPr>
      <w:r w:rsidRPr="00F2578D">
        <w:rPr>
          <w:rFonts w:ascii="Times New Roman" w:hAnsi="Times New Roman" w:cs="Times New Roman"/>
          <w:sz w:val="28"/>
          <w:szCs w:val="28"/>
          <w:lang w:val="ky-KG"/>
        </w:rPr>
        <w:t xml:space="preserve">В соответствии с </w:t>
      </w:r>
      <w:r w:rsidRPr="00F2578D">
        <w:rPr>
          <w:rStyle w:val="TimesNewRoman115pt"/>
          <w:rFonts w:eastAsia="Franklin Gothic Heavy"/>
          <w:sz w:val="28"/>
          <w:szCs w:val="28"/>
        </w:rPr>
        <w:t>Положением о порядке предоставления ритуального пособия, утвержденным постановлением Правительства К</w:t>
      </w:r>
      <w:r>
        <w:rPr>
          <w:rStyle w:val="TimesNewRoman115pt"/>
          <w:rFonts w:eastAsia="Franklin Gothic Heavy"/>
          <w:sz w:val="28"/>
          <w:szCs w:val="28"/>
          <w:lang w:val="ky-KG"/>
        </w:rPr>
        <w:t xml:space="preserve">ыргызской </w:t>
      </w:r>
      <w:r w:rsidRPr="00F2578D">
        <w:rPr>
          <w:rStyle w:val="TimesNewRoman115pt"/>
          <w:rFonts w:eastAsia="Franklin Gothic Heavy"/>
          <w:sz w:val="28"/>
          <w:szCs w:val="28"/>
        </w:rPr>
        <w:t>Р</w:t>
      </w:r>
      <w:r>
        <w:rPr>
          <w:rStyle w:val="TimesNewRoman115pt"/>
          <w:rFonts w:eastAsia="Franklin Gothic Heavy"/>
          <w:sz w:val="28"/>
          <w:szCs w:val="28"/>
          <w:lang w:val="ky-KG"/>
        </w:rPr>
        <w:t>еспублики</w:t>
      </w:r>
      <w:r w:rsidRPr="00F2578D">
        <w:rPr>
          <w:rStyle w:val="TimesNewRoman115pt"/>
          <w:rFonts w:eastAsia="Franklin Gothic Heavy"/>
          <w:sz w:val="28"/>
          <w:szCs w:val="28"/>
        </w:rPr>
        <w:t xml:space="preserve"> от 18.09.2018</w:t>
      </w:r>
      <w:r>
        <w:rPr>
          <w:rStyle w:val="TimesNewRoman115pt"/>
          <w:rFonts w:eastAsia="Franklin Gothic Heavy"/>
          <w:sz w:val="28"/>
          <w:szCs w:val="28"/>
          <w:lang w:val="ky-KG"/>
        </w:rPr>
        <w:t xml:space="preserve"> </w:t>
      </w:r>
      <w:r>
        <w:rPr>
          <w:rStyle w:val="TimesNewRoman115pt"/>
          <w:rFonts w:eastAsia="Franklin Gothic Heavy"/>
          <w:sz w:val="28"/>
          <w:szCs w:val="28"/>
        </w:rPr>
        <w:t>г. №434</w:t>
      </w:r>
      <w:r>
        <w:rPr>
          <w:rStyle w:val="TimesNewRoman115pt"/>
          <w:rFonts w:eastAsia="Franklin Gothic Heavy"/>
          <w:sz w:val="28"/>
          <w:szCs w:val="28"/>
          <w:lang w:val="ky-KG"/>
        </w:rPr>
        <w:t xml:space="preserve"> источником финансовых выплат ритуального пособия (на погребение) являются республиканский и местный бюджеты.</w:t>
      </w:r>
    </w:p>
    <w:p w14:paraId="727B41C8" w14:textId="77777777" w:rsidR="001F1C3E" w:rsidRPr="00891286" w:rsidRDefault="001F1C3E" w:rsidP="001F1C3E">
      <w:pPr>
        <w:pStyle w:val="10"/>
        <w:shd w:val="clear" w:color="auto" w:fill="auto"/>
        <w:spacing w:line="240" w:lineRule="auto"/>
        <w:ind w:firstLine="708"/>
        <w:jc w:val="both"/>
        <w:rPr>
          <w:rStyle w:val="TimesNewRoman115pt"/>
          <w:rFonts w:ascii="Franklin Gothic Heavy" w:eastAsia="Franklin Gothic Heavy" w:hAnsi="Franklin Gothic Heavy" w:cs="Franklin Gothic Heavy"/>
          <w:color w:val="auto"/>
          <w:sz w:val="28"/>
          <w:szCs w:val="28"/>
          <w:shd w:val="clear" w:color="auto" w:fill="auto"/>
        </w:rPr>
      </w:pPr>
      <w:r>
        <w:rPr>
          <w:rStyle w:val="TimesNewRoman115pt"/>
          <w:rFonts w:eastAsia="Franklin Gothic Heavy"/>
          <w:sz w:val="28"/>
          <w:szCs w:val="28"/>
          <w:lang w:val="ky-KG"/>
        </w:rPr>
        <w:t>На сегодняшний день, р</w:t>
      </w:r>
      <w:proofErr w:type="spellStart"/>
      <w:r w:rsidRPr="00891286">
        <w:rPr>
          <w:rStyle w:val="TimesNewRoman115pt"/>
          <w:rFonts w:eastAsia="Franklin Gothic Heavy"/>
          <w:sz w:val="28"/>
          <w:szCs w:val="28"/>
        </w:rPr>
        <w:t>азмер</w:t>
      </w:r>
      <w:proofErr w:type="spellEnd"/>
      <w:r w:rsidRPr="00891286">
        <w:rPr>
          <w:rStyle w:val="TimesNewRoman115pt"/>
          <w:rFonts w:eastAsia="Franklin Gothic Heavy"/>
          <w:sz w:val="28"/>
          <w:szCs w:val="28"/>
        </w:rPr>
        <w:t xml:space="preserve"> ритуального пособия составляет от 1438 до 7189 сомов.</w:t>
      </w:r>
      <w:r>
        <w:rPr>
          <w:sz w:val="28"/>
          <w:szCs w:val="28"/>
          <w:lang w:val="ky-KG"/>
        </w:rPr>
        <w:t xml:space="preserve"> </w:t>
      </w:r>
    </w:p>
    <w:p w14:paraId="6C2FD99F" w14:textId="334E2A9D" w:rsidR="006F7315" w:rsidRPr="00EA1466" w:rsidRDefault="006F7315" w:rsidP="006F7315">
      <w:pPr>
        <w:pStyle w:val="10"/>
        <w:shd w:val="clear" w:color="auto" w:fill="auto"/>
        <w:spacing w:line="240" w:lineRule="auto"/>
        <w:ind w:firstLine="708"/>
        <w:jc w:val="both"/>
        <w:rPr>
          <w:rStyle w:val="3TimesNewRoman115pt"/>
          <w:rFonts w:ascii="Franklin Gothic Heavy" w:eastAsia="Franklin Gothic Heavy" w:hAnsi="Franklin Gothic Heavy" w:cs="Franklin Gothic Heavy"/>
          <w:color w:val="auto"/>
          <w:sz w:val="28"/>
          <w:szCs w:val="28"/>
          <w:lang w:val="ky-KG"/>
        </w:rPr>
      </w:pPr>
      <w:r>
        <w:rPr>
          <w:rStyle w:val="TimesNewRoman115pt"/>
          <w:rFonts w:eastAsia="Franklin Gothic Heavy"/>
          <w:sz w:val="28"/>
          <w:szCs w:val="28"/>
          <w:lang w:val="ky-KG"/>
        </w:rPr>
        <w:t>В случае смерти пенсионера, ритуальное пособие (на погребение) выплачивается из средств Пенсионного фонда органами Социального фонда (в размере</w:t>
      </w:r>
      <w:r w:rsidR="00DC4BAD">
        <w:rPr>
          <w:rStyle w:val="TimesNewRoman115pt"/>
          <w:rFonts w:eastAsia="Franklin Gothic Heavy"/>
          <w:sz w:val="28"/>
          <w:szCs w:val="28"/>
          <w:lang w:val="ky-KG"/>
        </w:rPr>
        <w:t xml:space="preserve"> 10 кратной базовой части пенсии -</w:t>
      </w:r>
      <w:r>
        <w:rPr>
          <w:rStyle w:val="TimesNewRoman115pt"/>
          <w:rFonts w:eastAsia="Franklin Gothic Heavy"/>
          <w:sz w:val="28"/>
          <w:szCs w:val="28"/>
          <w:lang w:val="ky-KG"/>
        </w:rPr>
        <w:t xml:space="preserve"> 17800 сомов).</w:t>
      </w:r>
    </w:p>
    <w:p w14:paraId="04AD8E5B" w14:textId="77777777" w:rsidR="00300E8A" w:rsidRDefault="00300E8A" w:rsidP="00300E8A">
      <w:pPr>
        <w:spacing w:after="0" w:line="240" w:lineRule="auto"/>
        <w:ind w:firstLine="709"/>
        <w:jc w:val="both"/>
        <w:rPr>
          <w:rFonts w:ascii="Times New Roman" w:hAnsi="Times New Roman" w:cs="Times New Roman"/>
          <w:sz w:val="28"/>
          <w:szCs w:val="28"/>
        </w:rPr>
      </w:pPr>
      <w:r>
        <w:rPr>
          <w:rStyle w:val="3TimesNewRoman115pt"/>
          <w:rFonts w:eastAsia="Impact"/>
          <w:sz w:val="28"/>
          <w:szCs w:val="28"/>
          <w:lang w:val="ky-KG"/>
        </w:rPr>
        <w:t>Проект</w:t>
      </w:r>
      <w:r w:rsidRPr="00F04119">
        <w:rPr>
          <w:rFonts w:ascii="Times New Roman" w:hAnsi="Times New Roman" w:cs="Times New Roman"/>
          <w:sz w:val="28"/>
          <w:szCs w:val="28"/>
        </w:rPr>
        <w:t xml:space="preserve">ом Закона устанавливается перечень государственных услуг. Так, согласно прейскуранту цен Бишкекского агентства ритуальных услуг, стоимость услуг будет составлять в среднем около  16 000 сомов (на 2022 год). </w:t>
      </w:r>
    </w:p>
    <w:p w14:paraId="3B544AFB" w14:textId="77777777" w:rsidR="001F1C3E" w:rsidRPr="00C02934" w:rsidRDefault="00F04119" w:rsidP="00F04119">
      <w:pPr>
        <w:spacing w:after="0" w:line="240" w:lineRule="auto"/>
        <w:ind w:firstLine="709"/>
        <w:jc w:val="both"/>
        <w:rPr>
          <w:rFonts w:ascii="Times New Roman" w:hAnsi="Times New Roman" w:cs="Times New Roman"/>
          <w:sz w:val="28"/>
          <w:szCs w:val="28"/>
        </w:rPr>
      </w:pPr>
      <w:r w:rsidRPr="00F04119">
        <w:rPr>
          <w:rFonts w:ascii="Times New Roman" w:hAnsi="Times New Roman" w:cs="Times New Roman"/>
          <w:sz w:val="28"/>
          <w:szCs w:val="28"/>
        </w:rPr>
        <w:t>В соответствии с Законом Кыргызской Республики «О тарифах страховых взносов по государственному социальному страхованию граждане застрахованы на пенсионное обеспечение, медицинское страхование и на оздоровление. При этом в соответствии с Законом Кыргызской Республики «О государственном пенсионном социальном страховании» за счет страховых средств в Пенсионный фонд производится выплата пособия на погребение по случаю смерти пенсионера.</w:t>
      </w:r>
    </w:p>
    <w:p w14:paraId="7435F475" w14:textId="77777777" w:rsidR="001F1C3E" w:rsidRDefault="00F04119" w:rsidP="00F04119">
      <w:pPr>
        <w:spacing w:after="0" w:line="240" w:lineRule="auto"/>
        <w:ind w:firstLine="709"/>
        <w:jc w:val="both"/>
        <w:rPr>
          <w:rFonts w:ascii="Times New Roman" w:hAnsi="Times New Roman" w:cs="Times New Roman"/>
          <w:sz w:val="28"/>
          <w:szCs w:val="28"/>
          <w:lang w:val="ky-KG"/>
        </w:rPr>
      </w:pPr>
      <w:r w:rsidRPr="00F04119">
        <w:rPr>
          <w:rFonts w:ascii="Times New Roman" w:hAnsi="Times New Roman" w:cs="Times New Roman"/>
          <w:sz w:val="28"/>
          <w:szCs w:val="28"/>
        </w:rPr>
        <w:lastRenderedPageBreak/>
        <w:t xml:space="preserve"> При введении в действие проекта Закона </w:t>
      </w:r>
      <w:r>
        <w:rPr>
          <w:rFonts w:ascii="Times New Roman" w:hAnsi="Times New Roman" w:cs="Times New Roman"/>
          <w:sz w:val="28"/>
          <w:szCs w:val="28"/>
        </w:rPr>
        <w:t>«</w:t>
      </w:r>
      <w:r w:rsidRPr="00F04119">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w:t>
      </w:r>
      <w:r w:rsidRPr="00F04119">
        <w:rPr>
          <w:rFonts w:ascii="Times New Roman" w:hAnsi="Times New Roman" w:cs="Times New Roman"/>
          <w:sz w:val="28"/>
          <w:szCs w:val="28"/>
        </w:rPr>
        <w:t xml:space="preserve">, </w:t>
      </w:r>
      <w:r w:rsidR="001F1C3E">
        <w:rPr>
          <w:rFonts w:ascii="Times New Roman" w:hAnsi="Times New Roman" w:cs="Times New Roman"/>
          <w:sz w:val="28"/>
          <w:szCs w:val="28"/>
          <w:lang w:val="ky-KG"/>
        </w:rPr>
        <w:t xml:space="preserve">на </w:t>
      </w:r>
      <w:proofErr w:type="spellStart"/>
      <w:r w:rsidRPr="00F04119">
        <w:rPr>
          <w:rFonts w:ascii="Times New Roman" w:hAnsi="Times New Roman" w:cs="Times New Roman"/>
          <w:sz w:val="28"/>
          <w:szCs w:val="28"/>
        </w:rPr>
        <w:t>гарантированн</w:t>
      </w:r>
      <w:proofErr w:type="spellEnd"/>
      <w:r w:rsidR="001F1C3E">
        <w:rPr>
          <w:rFonts w:ascii="Times New Roman" w:hAnsi="Times New Roman" w:cs="Times New Roman"/>
          <w:sz w:val="28"/>
          <w:szCs w:val="28"/>
          <w:lang w:val="ky-KG"/>
        </w:rPr>
        <w:t>ый</w:t>
      </w:r>
      <w:r w:rsidRPr="00F04119">
        <w:rPr>
          <w:rFonts w:ascii="Times New Roman" w:hAnsi="Times New Roman" w:cs="Times New Roman"/>
          <w:sz w:val="28"/>
          <w:szCs w:val="28"/>
        </w:rPr>
        <w:t xml:space="preserve"> </w:t>
      </w:r>
      <w:proofErr w:type="spellStart"/>
      <w:r w:rsidRPr="00F04119">
        <w:rPr>
          <w:rFonts w:ascii="Times New Roman" w:hAnsi="Times New Roman" w:cs="Times New Roman"/>
          <w:sz w:val="28"/>
          <w:szCs w:val="28"/>
        </w:rPr>
        <w:t>переч</w:t>
      </w:r>
      <w:proofErr w:type="spellEnd"/>
      <w:r w:rsidR="001F1C3E">
        <w:rPr>
          <w:rFonts w:ascii="Times New Roman" w:hAnsi="Times New Roman" w:cs="Times New Roman"/>
          <w:sz w:val="28"/>
          <w:szCs w:val="28"/>
          <w:lang w:val="ky-KG"/>
        </w:rPr>
        <w:t xml:space="preserve">ень </w:t>
      </w:r>
      <w:r w:rsidRPr="00F04119">
        <w:rPr>
          <w:rFonts w:ascii="Times New Roman" w:hAnsi="Times New Roman" w:cs="Times New Roman"/>
          <w:sz w:val="28"/>
          <w:szCs w:val="28"/>
        </w:rPr>
        <w:t xml:space="preserve">услуг по погребению будут иметь право за счет средств республиканского бюджета все категории </w:t>
      </w:r>
      <w:r w:rsidR="001F1C3E">
        <w:rPr>
          <w:rFonts w:ascii="Times New Roman" w:hAnsi="Times New Roman" w:cs="Times New Roman"/>
          <w:sz w:val="28"/>
          <w:szCs w:val="28"/>
          <w:lang w:val="ky-KG"/>
        </w:rPr>
        <w:t>граждан</w:t>
      </w:r>
      <w:r w:rsidRPr="00F04119">
        <w:rPr>
          <w:rFonts w:ascii="Times New Roman" w:hAnsi="Times New Roman" w:cs="Times New Roman"/>
          <w:sz w:val="28"/>
          <w:szCs w:val="28"/>
        </w:rPr>
        <w:t xml:space="preserve">, в том числе и пенсионеры, т.к. пенсионеры застрахованы только на пенсионное обеспечение. </w:t>
      </w:r>
    </w:p>
    <w:p w14:paraId="043EA1FA" w14:textId="326CDD79" w:rsidR="00F04119" w:rsidRDefault="00F04119" w:rsidP="00F04119">
      <w:pPr>
        <w:spacing w:after="0" w:line="240" w:lineRule="auto"/>
        <w:ind w:firstLine="709"/>
        <w:jc w:val="both"/>
        <w:rPr>
          <w:rFonts w:ascii="Times New Roman" w:hAnsi="Times New Roman" w:cs="Times New Roman"/>
          <w:sz w:val="28"/>
          <w:szCs w:val="28"/>
        </w:rPr>
      </w:pPr>
      <w:r w:rsidRPr="00F04119">
        <w:rPr>
          <w:rFonts w:ascii="Times New Roman" w:hAnsi="Times New Roman" w:cs="Times New Roman"/>
          <w:sz w:val="28"/>
          <w:szCs w:val="28"/>
        </w:rPr>
        <w:t xml:space="preserve">В расходной части республиканского бюджета на выплату ритуального пособия (на погребение) по случаю смерти работающего лица, индивидуального предпринимателя, </w:t>
      </w:r>
      <w:r w:rsidR="00617E68">
        <w:rPr>
          <w:rFonts w:ascii="Times New Roman" w:hAnsi="Times New Roman" w:cs="Times New Roman"/>
          <w:sz w:val="28"/>
          <w:szCs w:val="28"/>
          <w:lang w:val="ky-KG"/>
        </w:rPr>
        <w:t xml:space="preserve">члена КФХ, </w:t>
      </w:r>
      <w:r w:rsidR="00F22244">
        <w:rPr>
          <w:rFonts w:ascii="Times New Roman" w:hAnsi="Times New Roman" w:cs="Times New Roman"/>
          <w:sz w:val="28"/>
          <w:szCs w:val="28"/>
          <w:lang w:val="ky-KG"/>
        </w:rPr>
        <w:t xml:space="preserve">получателя </w:t>
      </w:r>
      <w:r w:rsidR="00617E68" w:rsidRPr="00F04119">
        <w:rPr>
          <w:rFonts w:ascii="Times New Roman" w:hAnsi="Times New Roman" w:cs="Times New Roman"/>
          <w:sz w:val="28"/>
          <w:szCs w:val="28"/>
        </w:rPr>
        <w:t>социального пособия</w:t>
      </w:r>
      <w:r w:rsidR="00617E68">
        <w:rPr>
          <w:rFonts w:ascii="Times New Roman" w:hAnsi="Times New Roman" w:cs="Times New Roman"/>
          <w:sz w:val="28"/>
          <w:szCs w:val="28"/>
          <w:lang w:val="ky-KG"/>
        </w:rPr>
        <w:t xml:space="preserve">, </w:t>
      </w:r>
      <w:r w:rsidRPr="00F04119">
        <w:rPr>
          <w:rFonts w:ascii="Times New Roman" w:hAnsi="Times New Roman" w:cs="Times New Roman"/>
          <w:sz w:val="28"/>
          <w:szCs w:val="28"/>
        </w:rPr>
        <w:t xml:space="preserve">безработного и членам их семей, находящихся на их иждивении предусмотрены бюджетные ассигнования в сумме 11,5 млн. сомов. В случае установления размера ритуального пособия (на погребение) в соответствии с минимальным гарантированным пакетом услуг, по предварительным расчетам, дополнительная потребная сумма на выплату ритуального пособия или на оказание гарантированного перечня услуг по погребению для всех категорий населения, за счет средств республиканского бюджета составит </w:t>
      </w:r>
      <w:r w:rsidRPr="001F1C3E">
        <w:rPr>
          <w:rFonts w:ascii="Times New Roman" w:hAnsi="Times New Roman" w:cs="Times New Roman"/>
          <w:b/>
          <w:sz w:val="28"/>
          <w:szCs w:val="28"/>
        </w:rPr>
        <w:t>640,0 млн. сомов в год.</w:t>
      </w:r>
      <w:r w:rsidRPr="00F04119">
        <w:rPr>
          <w:rFonts w:ascii="Times New Roman" w:hAnsi="Times New Roman" w:cs="Times New Roman"/>
          <w:sz w:val="28"/>
          <w:szCs w:val="28"/>
        </w:rPr>
        <w:t xml:space="preserve"> </w:t>
      </w:r>
    </w:p>
    <w:p w14:paraId="24E7F6AF" w14:textId="713946BC" w:rsidR="00F04119" w:rsidRDefault="00F04119" w:rsidP="00F04119">
      <w:pPr>
        <w:spacing w:after="0" w:line="240" w:lineRule="auto"/>
        <w:ind w:firstLine="709"/>
        <w:jc w:val="both"/>
        <w:rPr>
          <w:rFonts w:ascii="Times New Roman" w:hAnsi="Times New Roman" w:cs="Times New Roman"/>
          <w:sz w:val="28"/>
          <w:szCs w:val="28"/>
        </w:rPr>
      </w:pPr>
      <w:r w:rsidRPr="00F04119">
        <w:rPr>
          <w:rFonts w:ascii="Times New Roman" w:hAnsi="Times New Roman" w:cs="Times New Roman"/>
          <w:sz w:val="28"/>
          <w:szCs w:val="28"/>
        </w:rPr>
        <w:t>Кроме того, для реализации ста</w:t>
      </w:r>
      <w:r w:rsidR="007458C6">
        <w:rPr>
          <w:rFonts w:ascii="Times New Roman" w:hAnsi="Times New Roman" w:cs="Times New Roman"/>
          <w:sz w:val="28"/>
          <w:szCs w:val="28"/>
        </w:rPr>
        <w:t>т</w:t>
      </w:r>
      <w:r w:rsidRPr="00F04119">
        <w:rPr>
          <w:rFonts w:ascii="Times New Roman" w:hAnsi="Times New Roman" w:cs="Times New Roman"/>
          <w:sz w:val="28"/>
          <w:szCs w:val="28"/>
        </w:rPr>
        <w:t>ей 21 и 22 данного прое</w:t>
      </w:r>
      <w:r w:rsidR="004C2E73">
        <w:rPr>
          <w:rFonts w:ascii="Times New Roman" w:hAnsi="Times New Roman" w:cs="Times New Roman"/>
          <w:sz w:val="28"/>
          <w:szCs w:val="28"/>
        </w:rPr>
        <w:t>к</w:t>
      </w:r>
      <w:r w:rsidRPr="00F04119">
        <w:rPr>
          <w:rFonts w:ascii="Times New Roman" w:hAnsi="Times New Roman" w:cs="Times New Roman"/>
          <w:sz w:val="28"/>
          <w:szCs w:val="28"/>
        </w:rPr>
        <w:t xml:space="preserve">та Закона, т.е. для строительства стен скорби (колумбарии) и крематория из средств республиканского бюджета как гарантирующий услуги по погребению, потребуются дополнительные финансовые ресурсы. </w:t>
      </w:r>
    </w:p>
    <w:p w14:paraId="6D3FB44F" w14:textId="2BB990F3" w:rsidR="00666F1C" w:rsidRDefault="00F04119" w:rsidP="00F04119">
      <w:pPr>
        <w:spacing w:after="0" w:line="240" w:lineRule="auto"/>
        <w:ind w:firstLine="709"/>
        <w:jc w:val="both"/>
        <w:rPr>
          <w:rFonts w:ascii="Times New Roman" w:hAnsi="Times New Roman" w:cs="Times New Roman"/>
          <w:sz w:val="28"/>
          <w:szCs w:val="28"/>
        </w:rPr>
      </w:pPr>
      <w:r w:rsidRPr="00F04119">
        <w:rPr>
          <w:rFonts w:ascii="Times New Roman" w:hAnsi="Times New Roman" w:cs="Times New Roman"/>
          <w:sz w:val="28"/>
          <w:szCs w:val="28"/>
        </w:rPr>
        <w:t xml:space="preserve">Изыскание дополнительных финансовых ресурсов на указанные мероприятия, т.е. на оказание гарантированного перечня услуг по погребению, на выплату пособия на ритуальные пособия (на погребение) по случаю смерти пенсионера, на строительство стен скорби (колумбарии) и крематория из средств республиканского бюджета как гарантирующий услуги по погребению </w:t>
      </w:r>
      <w:r>
        <w:rPr>
          <w:rFonts w:ascii="Times New Roman" w:hAnsi="Times New Roman" w:cs="Times New Roman"/>
          <w:sz w:val="28"/>
          <w:szCs w:val="28"/>
        </w:rPr>
        <w:t xml:space="preserve">со стороны Министерства финансов Кыргызской Республики </w:t>
      </w:r>
      <w:r w:rsidRPr="00F04119">
        <w:rPr>
          <w:rFonts w:ascii="Times New Roman" w:hAnsi="Times New Roman" w:cs="Times New Roman"/>
          <w:sz w:val="28"/>
          <w:szCs w:val="28"/>
        </w:rPr>
        <w:t>не представляется возможным.</w:t>
      </w:r>
    </w:p>
    <w:p w14:paraId="4CC6FBE0" w14:textId="77777777" w:rsidR="00F04119" w:rsidRPr="00F04119" w:rsidRDefault="00F04119" w:rsidP="00F04119">
      <w:pPr>
        <w:spacing w:after="0" w:line="240" w:lineRule="auto"/>
        <w:ind w:firstLine="709"/>
        <w:jc w:val="both"/>
        <w:rPr>
          <w:rFonts w:ascii="Times New Roman" w:hAnsi="Times New Roman" w:cs="Times New Roman"/>
          <w:sz w:val="28"/>
          <w:szCs w:val="28"/>
        </w:rPr>
      </w:pPr>
    </w:p>
    <w:p w14:paraId="336EF24A" w14:textId="6CA1A5BE" w:rsidR="002014B4" w:rsidRPr="006B6F35" w:rsidRDefault="002014B4" w:rsidP="006B6F35">
      <w:pPr>
        <w:spacing w:after="0" w:line="240" w:lineRule="auto"/>
        <w:ind w:firstLine="567"/>
        <w:contextualSpacing/>
        <w:jc w:val="both"/>
        <w:rPr>
          <w:rFonts w:ascii="Times New Roman" w:eastAsia="Times New Roman" w:hAnsi="Times New Roman" w:cs="Times New Roman"/>
          <w:b/>
          <w:sz w:val="28"/>
          <w:szCs w:val="28"/>
          <w:lang w:eastAsia="ru-RU"/>
        </w:rPr>
      </w:pPr>
      <w:r w:rsidRPr="006B6F35">
        <w:rPr>
          <w:rFonts w:ascii="Times New Roman" w:eastAsia="Times New Roman" w:hAnsi="Times New Roman" w:cs="Times New Roman"/>
          <w:b/>
          <w:sz w:val="28"/>
          <w:szCs w:val="28"/>
          <w:lang w:eastAsia="ru-RU"/>
        </w:rPr>
        <w:t xml:space="preserve">1. Перечень вопросов для участников </w:t>
      </w:r>
      <w:r w:rsidR="00837A7D">
        <w:rPr>
          <w:rFonts w:ascii="Times New Roman" w:eastAsia="Times New Roman" w:hAnsi="Times New Roman" w:cs="Times New Roman"/>
          <w:b/>
          <w:sz w:val="28"/>
          <w:szCs w:val="28"/>
          <w:lang w:eastAsia="ru-RU"/>
        </w:rPr>
        <w:t xml:space="preserve"> </w:t>
      </w:r>
      <w:r w:rsidRPr="006B6F35">
        <w:rPr>
          <w:rFonts w:ascii="Times New Roman" w:eastAsia="Times New Roman" w:hAnsi="Times New Roman" w:cs="Times New Roman"/>
          <w:b/>
          <w:sz w:val="28"/>
          <w:szCs w:val="28"/>
          <w:lang w:eastAsia="ru-RU"/>
        </w:rPr>
        <w:t>публичных консультаций:</w:t>
      </w:r>
    </w:p>
    <w:p w14:paraId="4251E13E"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являются ли указанные проблемы верными, требующими решения путем изменения регулирования;</w:t>
      </w:r>
    </w:p>
    <w:p w14:paraId="5A3AD1A0"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является ли указанная цель обоснованной, важной для достижения;</w:t>
      </w:r>
    </w:p>
    <w:p w14:paraId="1D88D99E"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является ли предлагаемое регулирование наиболее предпочтительным способом решения проблем;</w:t>
      </w:r>
    </w:p>
    <w:p w14:paraId="26114ADB"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какие выгоды и преимущества могут возникнуть в случае принятия предлагаемого регулирования;</w:t>
      </w:r>
    </w:p>
    <w:p w14:paraId="00717FD7"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какие риски и негативные последствия могут возникнуть в случае принятия предлагаемого регулирования;</w:t>
      </w:r>
    </w:p>
    <w:p w14:paraId="1D420B23"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существуют ли альтернативные более эффективные способы решения проблем;</w:t>
      </w:r>
    </w:p>
    <w:p w14:paraId="09B201C1" w14:textId="77777777" w:rsidR="002014B4" w:rsidRPr="006B6F35"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ваше общее мнение относительно предлагаемого регулирования.</w:t>
      </w:r>
    </w:p>
    <w:p w14:paraId="553BD8AD" w14:textId="77777777" w:rsidR="005A76E7" w:rsidRPr="005A76E7" w:rsidRDefault="005A76E7" w:rsidP="006B6F35">
      <w:pPr>
        <w:spacing w:after="0" w:line="240" w:lineRule="auto"/>
        <w:ind w:firstLine="567"/>
        <w:contextualSpacing/>
        <w:jc w:val="both"/>
        <w:rPr>
          <w:rFonts w:ascii="Times New Roman" w:eastAsia="Times New Roman" w:hAnsi="Times New Roman" w:cs="Times New Roman"/>
          <w:sz w:val="28"/>
          <w:szCs w:val="28"/>
          <w:highlight w:val="yellow"/>
          <w:lang w:val="ky-KG" w:eastAsia="ru-RU"/>
        </w:rPr>
      </w:pPr>
    </w:p>
    <w:p w14:paraId="6EADBF54" w14:textId="77777777" w:rsidR="002014B4" w:rsidRDefault="002014B4" w:rsidP="006B6F35">
      <w:pPr>
        <w:spacing w:after="0" w:line="240" w:lineRule="auto"/>
        <w:ind w:firstLine="567"/>
        <w:contextualSpacing/>
        <w:jc w:val="both"/>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Контакты и сроки для обсуждения информации уведомления</w:t>
      </w:r>
    </w:p>
    <w:p w14:paraId="4800CB43" w14:textId="77777777" w:rsidR="00F45B97" w:rsidRDefault="00F45B97" w:rsidP="006B6F35">
      <w:pPr>
        <w:spacing w:after="0" w:line="240" w:lineRule="auto"/>
        <w:ind w:firstLine="567"/>
        <w:contextualSpacing/>
        <w:jc w:val="both"/>
        <w:rPr>
          <w:rFonts w:ascii="Times New Roman" w:eastAsia="Times New Roman" w:hAnsi="Times New Roman" w:cs="Times New Roman"/>
          <w:sz w:val="28"/>
          <w:szCs w:val="28"/>
          <w:lang w:eastAsia="ru-RU"/>
        </w:rPr>
      </w:pPr>
    </w:p>
    <w:p w14:paraId="61829457" w14:textId="77777777" w:rsidR="00F45B97" w:rsidRPr="006B6F35" w:rsidRDefault="00F45B97" w:rsidP="006B6F35">
      <w:pPr>
        <w:spacing w:after="0" w:line="240" w:lineRule="auto"/>
        <w:ind w:firstLine="567"/>
        <w:contextualSpacing/>
        <w:jc w:val="both"/>
        <w:rPr>
          <w:rFonts w:ascii="Times New Roman" w:eastAsia="Times New Roman" w:hAnsi="Times New Roman" w:cs="Times New Roman"/>
          <w:sz w:val="28"/>
          <w:szCs w:val="28"/>
          <w:lang w:eastAsia="ru-RU"/>
        </w:rPr>
      </w:pPr>
    </w:p>
    <w:tbl>
      <w:tblPr>
        <w:tblW w:w="5000" w:type="pct"/>
        <w:tblCellMar>
          <w:left w:w="0" w:type="dxa"/>
          <w:right w:w="0" w:type="dxa"/>
        </w:tblCellMar>
        <w:tblLook w:val="04A0" w:firstRow="1" w:lastRow="0" w:firstColumn="1" w:lastColumn="0" w:noHBand="0" w:noVBand="1"/>
      </w:tblPr>
      <w:tblGrid>
        <w:gridCol w:w="6312"/>
        <w:gridCol w:w="2739"/>
      </w:tblGrid>
      <w:tr w:rsidR="002014B4" w:rsidRPr="006B6F35" w14:paraId="5E4370A3" w14:textId="77777777" w:rsidTr="006B6F35">
        <w:tc>
          <w:tcPr>
            <w:tcW w:w="34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91F497" w14:textId="77777777" w:rsidR="002014B4" w:rsidRPr="006B6F35" w:rsidRDefault="002014B4" w:rsidP="006B6F35">
            <w:pPr>
              <w:spacing w:after="0" w:line="240" w:lineRule="auto"/>
              <w:contextualSpacing/>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lastRenderedPageBreak/>
              <w:t>1. Предложения принимаются:</w:t>
            </w:r>
          </w:p>
        </w:tc>
        <w:tc>
          <w:tcPr>
            <w:tcW w:w="1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60F27C" w14:textId="77777777" w:rsidR="002014B4" w:rsidRPr="006B6F35" w:rsidRDefault="002014B4" w:rsidP="006B6F35">
            <w:pPr>
              <w:spacing w:after="0" w:line="240" w:lineRule="auto"/>
              <w:contextualSpacing/>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 </w:t>
            </w:r>
          </w:p>
        </w:tc>
      </w:tr>
      <w:tr w:rsidR="002014B4" w:rsidRPr="006B6F35" w14:paraId="4787A050" w14:textId="77777777" w:rsidTr="006B6F35">
        <w:tc>
          <w:tcPr>
            <w:tcW w:w="3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0048B" w14:textId="77777777" w:rsidR="002014B4" w:rsidRPr="000D0353" w:rsidRDefault="002014B4" w:rsidP="006B6F35">
            <w:pPr>
              <w:spacing w:after="0" w:line="240" w:lineRule="auto"/>
              <w:contextualSpacing/>
              <w:rPr>
                <w:rFonts w:ascii="Times New Roman" w:eastAsia="Times New Roman" w:hAnsi="Times New Roman" w:cs="Times New Roman"/>
                <w:sz w:val="28"/>
                <w:szCs w:val="28"/>
                <w:lang w:val="ky-KG" w:eastAsia="ru-RU"/>
              </w:rPr>
            </w:pPr>
            <w:r w:rsidRPr="006B6F35">
              <w:rPr>
                <w:rFonts w:ascii="Times New Roman" w:eastAsia="Times New Roman" w:hAnsi="Times New Roman" w:cs="Times New Roman"/>
                <w:sz w:val="28"/>
                <w:szCs w:val="28"/>
                <w:lang w:eastAsia="ru-RU"/>
              </w:rPr>
              <w:t xml:space="preserve">- </w:t>
            </w:r>
            <w:r w:rsidRPr="000D0353">
              <w:rPr>
                <w:rFonts w:ascii="Times New Roman" w:eastAsia="Times New Roman" w:hAnsi="Times New Roman" w:cs="Times New Roman"/>
                <w:sz w:val="28"/>
                <w:szCs w:val="28"/>
                <w:lang w:eastAsia="ru-RU"/>
              </w:rPr>
              <w:t>по электронной почте</w:t>
            </w:r>
            <w:r w:rsidR="00BE3459" w:rsidRPr="000D0353">
              <w:rPr>
                <w:rFonts w:ascii="Times New Roman" w:eastAsia="Times New Roman" w:hAnsi="Times New Roman" w:cs="Times New Roman"/>
                <w:sz w:val="28"/>
                <w:szCs w:val="28"/>
                <w:lang w:eastAsia="ru-RU"/>
              </w:rPr>
              <w:t xml:space="preserve"> </w:t>
            </w:r>
          </w:p>
          <w:p w14:paraId="5C450524" w14:textId="2998D6DF" w:rsidR="009F3277" w:rsidRPr="009F3277" w:rsidRDefault="009F3277" w:rsidP="006B6F35">
            <w:pPr>
              <w:spacing w:after="0" w:line="240" w:lineRule="auto"/>
              <w:contextualSpacing/>
              <w:rPr>
                <w:rFonts w:ascii="Times New Roman" w:eastAsia="Times New Roman" w:hAnsi="Times New Roman" w:cs="Times New Roman"/>
                <w:sz w:val="28"/>
                <w:szCs w:val="28"/>
                <w:lang w:val="ky-KG" w:eastAsia="ru-RU"/>
              </w:rPr>
            </w:pPr>
            <w:r w:rsidRPr="000D0353">
              <w:rPr>
                <w:rFonts w:ascii="Times New Roman" w:eastAsia="Times New Roman" w:hAnsi="Times New Roman" w:cs="Times New Roman"/>
                <w:sz w:val="28"/>
                <w:szCs w:val="28"/>
                <w:lang w:val="ky-KG" w:eastAsia="ru-RU"/>
              </w:rPr>
              <w:t xml:space="preserve">- </w:t>
            </w:r>
            <w:r w:rsidRPr="000D0353">
              <w:rPr>
                <w:rFonts w:ascii="Times New Roman" w:eastAsia="Times New Roman" w:hAnsi="Times New Roman" w:cs="Times New Roman"/>
                <w:sz w:val="28"/>
                <w:szCs w:val="28"/>
                <w:lang w:eastAsia="ru-RU"/>
              </w:rPr>
              <w:t>на почтовый адрес</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1E15A5AA" w14:textId="70A0628C" w:rsidR="002014B4" w:rsidRPr="000C6060" w:rsidRDefault="00000000" w:rsidP="006E596D">
            <w:pPr>
              <w:spacing w:after="0" w:line="240" w:lineRule="auto"/>
              <w:contextualSpacing/>
              <w:rPr>
                <w:rFonts w:ascii="Times New Roman" w:eastAsia="Times New Roman" w:hAnsi="Times New Roman" w:cs="Times New Roman"/>
                <w:sz w:val="28"/>
                <w:szCs w:val="28"/>
                <w:lang w:val="ky-KG" w:eastAsia="ru-RU"/>
              </w:rPr>
            </w:pPr>
            <w:hyperlink r:id="rId5" w:history="1">
              <w:r w:rsidR="009F3277" w:rsidRPr="000C6060">
                <w:rPr>
                  <w:rStyle w:val="a3"/>
                  <w:rFonts w:ascii="Times New Roman" w:eastAsia="Times New Roman" w:hAnsi="Times New Roman" w:cs="Times New Roman"/>
                  <w:color w:val="auto"/>
                  <w:sz w:val="28"/>
                  <w:szCs w:val="28"/>
                  <w:lang w:val="en-US" w:eastAsia="ru-RU"/>
                </w:rPr>
                <w:t>n</w:t>
              </w:r>
              <w:r w:rsidR="009F3277" w:rsidRPr="000C6060">
                <w:rPr>
                  <w:rStyle w:val="a3"/>
                  <w:rFonts w:ascii="Times New Roman" w:eastAsia="Times New Roman" w:hAnsi="Times New Roman" w:cs="Times New Roman"/>
                  <w:color w:val="auto"/>
                  <w:sz w:val="28"/>
                  <w:szCs w:val="28"/>
                  <w:lang w:eastAsia="ru-RU"/>
                </w:rPr>
                <w:t>.</w:t>
              </w:r>
              <w:r w:rsidR="009F3277" w:rsidRPr="000C6060">
                <w:rPr>
                  <w:rStyle w:val="a3"/>
                  <w:rFonts w:ascii="Times New Roman" w:eastAsia="Times New Roman" w:hAnsi="Times New Roman" w:cs="Times New Roman"/>
                  <w:color w:val="auto"/>
                  <w:sz w:val="28"/>
                  <w:szCs w:val="28"/>
                  <w:lang w:val="en-US" w:eastAsia="ru-RU"/>
                </w:rPr>
                <w:t>usenova</w:t>
              </w:r>
              <w:r w:rsidR="009F3277" w:rsidRPr="000C6060">
                <w:rPr>
                  <w:rStyle w:val="a3"/>
                  <w:rFonts w:ascii="Times New Roman" w:eastAsia="Times New Roman" w:hAnsi="Times New Roman" w:cs="Times New Roman"/>
                  <w:color w:val="auto"/>
                  <w:sz w:val="28"/>
                  <w:szCs w:val="28"/>
                  <w:lang w:eastAsia="ru-RU"/>
                </w:rPr>
                <w:t>@</w:t>
              </w:r>
              <w:r w:rsidR="009F3277" w:rsidRPr="000C6060">
                <w:rPr>
                  <w:rStyle w:val="a3"/>
                  <w:rFonts w:ascii="Times New Roman" w:eastAsia="Times New Roman" w:hAnsi="Times New Roman" w:cs="Times New Roman"/>
                  <w:color w:val="auto"/>
                  <w:sz w:val="28"/>
                  <w:szCs w:val="28"/>
                  <w:lang w:val="en-US" w:eastAsia="ru-RU"/>
                </w:rPr>
                <w:t>mlsp</w:t>
              </w:r>
              <w:r w:rsidR="009F3277" w:rsidRPr="000C6060">
                <w:rPr>
                  <w:rStyle w:val="a3"/>
                  <w:rFonts w:ascii="Times New Roman" w:eastAsia="Times New Roman" w:hAnsi="Times New Roman" w:cs="Times New Roman"/>
                  <w:color w:val="auto"/>
                  <w:sz w:val="28"/>
                  <w:szCs w:val="28"/>
                  <w:lang w:eastAsia="ru-RU"/>
                </w:rPr>
                <w:t>.</w:t>
              </w:r>
              <w:r w:rsidR="009F3277" w:rsidRPr="000C6060">
                <w:rPr>
                  <w:rStyle w:val="a3"/>
                  <w:rFonts w:ascii="Times New Roman" w:eastAsia="Times New Roman" w:hAnsi="Times New Roman" w:cs="Times New Roman"/>
                  <w:color w:val="auto"/>
                  <w:sz w:val="28"/>
                  <w:szCs w:val="28"/>
                  <w:lang w:val="en-US" w:eastAsia="ru-RU"/>
                </w:rPr>
                <w:t>kg</w:t>
              </w:r>
            </w:hyperlink>
          </w:p>
          <w:p w14:paraId="5EE30D71" w14:textId="249DF969" w:rsidR="009F3277" w:rsidRPr="009F3277" w:rsidRDefault="009F3277" w:rsidP="009F3277">
            <w:pPr>
              <w:spacing w:after="0" w:line="240" w:lineRule="auto"/>
              <w:contextualSpacing/>
              <w:rPr>
                <w:rFonts w:ascii="Times New Roman" w:eastAsia="Times New Roman" w:hAnsi="Times New Roman" w:cs="Times New Roman"/>
                <w:sz w:val="28"/>
                <w:szCs w:val="28"/>
                <w:lang w:val="ky-KG" w:eastAsia="ru-RU"/>
              </w:rPr>
            </w:pPr>
            <w:r w:rsidRPr="009F3277">
              <w:rPr>
                <w:rFonts w:ascii="Times New Roman" w:hAnsi="Times New Roman" w:cs="Times New Roman"/>
                <w:color w:val="000000"/>
                <w:sz w:val="28"/>
                <w:szCs w:val="28"/>
                <w:shd w:val="clear" w:color="auto" w:fill="F9F9F9"/>
              </w:rPr>
              <w:t>7200</w:t>
            </w:r>
            <w:r>
              <w:rPr>
                <w:rFonts w:ascii="Times New Roman" w:hAnsi="Times New Roman" w:cs="Times New Roman"/>
                <w:color w:val="000000"/>
                <w:sz w:val="28"/>
                <w:szCs w:val="28"/>
                <w:shd w:val="clear" w:color="auto" w:fill="F9F9F9"/>
                <w:lang w:val="ky-KG"/>
              </w:rPr>
              <w:t>40</w:t>
            </w:r>
            <w:r w:rsidRPr="009F3277">
              <w:rPr>
                <w:rFonts w:ascii="Times New Roman" w:hAnsi="Times New Roman" w:cs="Times New Roman"/>
                <w:color w:val="000000"/>
                <w:sz w:val="28"/>
                <w:szCs w:val="28"/>
                <w:shd w:val="clear" w:color="auto" w:fill="F9F9F9"/>
              </w:rPr>
              <w:t>, Кыргызская Республика, г. Бишкек, пр. </w:t>
            </w:r>
            <w:r w:rsidRPr="009F3277">
              <w:rPr>
                <w:rFonts w:ascii="Times New Roman" w:hAnsi="Times New Roman" w:cs="Times New Roman"/>
                <w:color w:val="000000"/>
                <w:sz w:val="28"/>
                <w:szCs w:val="28"/>
                <w:shd w:val="clear" w:color="auto" w:fill="F9F9F9"/>
                <w:lang w:val="ky-KG"/>
              </w:rPr>
              <w:t>Тыныстанова, 215</w:t>
            </w:r>
            <w:r w:rsidRPr="009F3277">
              <w:rPr>
                <w:rFonts w:ascii="Times New Roman" w:hAnsi="Times New Roman" w:cs="Times New Roman"/>
                <w:color w:val="000000"/>
                <w:sz w:val="28"/>
                <w:szCs w:val="28"/>
                <w:shd w:val="clear" w:color="auto" w:fill="F9F9F9"/>
              </w:rPr>
              <w:t>  </w:t>
            </w:r>
          </w:p>
        </w:tc>
      </w:tr>
      <w:tr w:rsidR="002014B4" w:rsidRPr="006B6F35" w14:paraId="13401761" w14:textId="77777777" w:rsidTr="006B6F35">
        <w:tc>
          <w:tcPr>
            <w:tcW w:w="3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DE4FF" w14:textId="2256259E" w:rsidR="002014B4" w:rsidRPr="006B6F35" w:rsidRDefault="002014B4" w:rsidP="006B6F35">
            <w:pPr>
              <w:spacing w:after="0" w:line="240" w:lineRule="auto"/>
              <w:contextualSpacing/>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2. Срок приема предложений не позднее</w:t>
            </w:r>
            <w:r w:rsidR="00BE3459" w:rsidRPr="006B6F35">
              <w:rPr>
                <w:rFonts w:ascii="Times New Roman" w:eastAsia="Times New Roman" w:hAnsi="Times New Roman" w:cs="Times New Roman"/>
                <w:sz w:val="28"/>
                <w:szCs w:val="28"/>
                <w:lang w:eastAsia="ru-RU"/>
              </w:rPr>
              <w:t xml:space="preserve">  </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4AE6CC80" w14:textId="3004A96D" w:rsidR="002014B4" w:rsidRPr="006B6F35" w:rsidRDefault="00F2578D" w:rsidP="004369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1</w:t>
            </w:r>
            <w:r w:rsidR="0043699F">
              <w:rPr>
                <w:rFonts w:ascii="Times New Roman" w:eastAsia="Times New Roman" w:hAnsi="Times New Roman" w:cs="Times New Roman"/>
                <w:sz w:val="28"/>
                <w:szCs w:val="28"/>
                <w:lang w:val="ky-KG" w:eastAsia="ru-RU"/>
              </w:rPr>
              <w:t>2 августа</w:t>
            </w:r>
            <w:r w:rsidR="006E596D">
              <w:rPr>
                <w:rFonts w:ascii="Times New Roman" w:eastAsia="Times New Roman" w:hAnsi="Times New Roman" w:cs="Times New Roman"/>
                <w:sz w:val="28"/>
                <w:szCs w:val="28"/>
                <w:lang w:val="ky-KG" w:eastAsia="ru-RU"/>
              </w:rPr>
              <w:t xml:space="preserve"> </w:t>
            </w:r>
            <w:r w:rsidR="00B31804" w:rsidRPr="006B6F35">
              <w:rPr>
                <w:rFonts w:ascii="Times New Roman" w:eastAsia="Times New Roman" w:hAnsi="Times New Roman" w:cs="Times New Roman"/>
                <w:sz w:val="28"/>
                <w:szCs w:val="28"/>
                <w:lang w:eastAsia="ru-RU"/>
              </w:rPr>
              <w:t>202</w:t>
            </w:r>
            <w:r w:rsidR="00B3180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ky-KG" w:eastAsia="ru-RU"/>
              </w:rPr>
              <w:t xml:space="preserve"> </w:t>
            </w:r>
            <w:r w:rsidR="00B31804" w:rsidRPr="006B6F35">
              <w:rPr>
                <w:rFonts w:ascii="Times New Roman" w:eastAsia="Times New Roman" w:hAnsi="Times New Roman" w:cs="Times New Roman"/>
                <w:sz w:val="28"/>
                <w:szCs w:val="28"/>
                <w:lang w:eastAsia="ru-RU"/>
              </w:rPr>
              <w:t>г.</w:t>
            </w:r>
          </w:p>
        </w:tc>
      </w:tr>
      <w:tr w:rsidR="002014B4" w:rsidRPr="006B6F35" w14:paraId="1FF4B639" w14:textId="77777777" w:rsidTr="006B6F35">
        <w:tc>
          <w:tcPr>
            <w:tcW w:w="34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DA5A7" w14:textId="103C033B" w:rsidR="002014B4" w:rsidRPr="006B6F35" w:rsidRDefault="002014B4" w:rsidP="006B6F35">
            <w:pPr>
              <w:spacing w:after="0" w:line="240" w:lineRule="auto"/>
              <w:contextualSpacing/>
              <w:rPr>
                <w:rFonts w:ascii="Times New Roman" w:eastAsia="Times New Roman" w:hAnsi="Times New Roman" w:cs="Times New Roman"/>
                <w:sz w:val="28"/>
                <w:szCs w:val="28"/>
                <w:lang w:eastAsia="ru-RU"/>
              </w:rPr>
            </w:pPr>
            <w:r w:rsidRPr="006B6F35">
              <w:rPr>
                <w:rFonts w:ascii="Times New Roman" w:eastAsia="Times New Roman" w:hAnsi="Times New Roman" w:cs="Times New Roman"/>
                <w:sz w:val="28"/>
                <w:szCs w:val="28"/>
                <w:lang w:eastAsia="ru-RU"/>
              </w:rPr>
              <w:t>3. Срок размещения Реестра предложений и ответов на официальном сайте органа разработчика не позднее</w:t>
            </w:r>
            <w:r w:rsidR="00BE3459" w:rsidRPr="006B6F35">
              <w:rPr>
                <w:rFonts w:ascii="Times New Roman" w:eastAsia="Times New Roman" w:hAnsi="Times New Roman" w:cs="Times New Roman"/>
                <w:sz w:val="28"/>
                <w:szCs w:val="28"/>
                <w:lang w:eastAsia="ru-RU"/>
              </w:rPr>
              <w:t xml:space="preserve"> </w:t>
            </w:r>
          </w:p>
        </w:tc>
        <w:tc>
          <w:tcPr>
            <w:tcW w:w="1513" w:type="pct"/>
            <w:tcBorders>
              <w:top w:val="nil"/>
              <w:left w:val="nil"/>
              <w:bottom w:val="single" w:sz="8" w:space="0" w:color="auto"/>
              <w:right w:val="single" w:sz="8" w:space="0" w:color="auto"/>
            </w:tcBorders>
            <w:tcMar>
              <w:top w:w="0" w:type="dxa"/>
              <w:left w:w="108" w:type="dxa"/>
              <w:bottom w:w="0" w:type="dxa"/>
              <w:right w:w="108" w:type="dxa"/>
            </w:tcMar>
            <w:hideMark/>
          </w:tcPr>
          <w:p w14:paraId="1858C11A" w14:textId="3B6A81E2" w:rsidR="002014B4" w:rsidRPr="006B6F35" w:rsidRDefault="0043699F" w:rsidP="007E50ED">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ky-KG" w:eastAsia="ru-RU"/>
              </w:rPr>
              <w:t>17</w:t>
            </w:r>
            <w:r w:rsidR="00F2578D">
              <w:rPr>
                <w:rFonts w:ascii="Times New Roman" w:eastAsia="Times New Roman" w:hAnsi="Times New Roman" w:cs="Times New Roman"/>
                <w:sz w:val="28"/>
                <w:szCs w:val="28"/>
                <w:lang w:val="ky-KG" w:eastAsia="ru-RU"/>
              </w:rPr>
              <w:t xml:space="preserve"> августа</w:t>
            </w:r>
            <w:r w:rsidR="00B31804" w:rsidRPr="006B6F35">
              <w:rPr>
                <w:rFonts w:ascii="Times New Roman" w:eastAsia="Times New Roman" w:hAnsi="Times New Roman" w:cs="Times New Roman"/>
                <w:sz w:val="28"/>
                <w:szCs w:val="28"/>
                <w:lang w:eastAsia="ru-RU"/>
              </w:rPr>
              <w:t xml:space="preserve"> 2022 г.</w:t>
            </w:r>
          </w:p>
        </w:tc>
      </w:tr>
    </w:tbl>
    <w:p w14:paraId="09FF6FE4" w14:textId="155F0137" w:rsidR="002014B4" w:rsidRPr="00EA572D" w:rsidRDefault="002014B4" w:rsidP="006B6F35">
      <w:pPr>
        <w:spacing w:after="0" w:line="240" w:lineRule="auto"/>
        <w:ind w:firstLine="567"/>
        <w:contextualSpacing/>
        <w:jc w:val="both"/>
        <w:rPr>
          <w:rFonts w:ascii="Times New Roman" w:eastAsia="Times New Roman" w:hAnsi="Times New Roman" w:cs="Times New Roman"/>
          <w:sz w:val="28"/>
          <w:szCs w:val="28"/>
          <w:lang w:val="ky-KG" w:eastAsia="ru-RU"/>
        </w:rPr>
      </w:pPr>
    </w:p>
    <w:p w14:paraId="277446BC" w14:textId="77777777" w:rsidR="002014B4" w:rsidRPr="002014B4" w:rsidRDefault="002014B4" w:rsidP="002014B4">
      <w:pPr>
        <w:spacing w:after="200" w:line="276" w:lineRule="auto"/>
        <w:rPr>
          <w:rFonts w:ascii="Times New Roman" w:eastAsia="Times New Roman" w:hAnsi="Times New Roman" w:cs="Times New Roman"/>
          <w:sz w:val="24"/>
          <w:szCs w:val="24"/>
          <w:lang w:eastAsia="ru-RU"/>
        </w:rPr>
      </w:pPr>
    </w:p>
    <w:p w14:paraId="32CA6A06" w14:textId="77777777" w:rsidR="00C419D0" w:rsidRDefault="00C419D0"/>
    <w:sectPr w:rsidR="00C419D0" w:rsidSect="002D607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F4820"/>
    <w:multiLevelType w:val="hybridMultilevel"/>
    <w:tmpl w:val="7848D0BA"/>
    <w:lvl w:ilvl="0" w:tplc="8D100776">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376E376E"/>
    <w:multiLevelType w:val="hybridMultilevel"/>
    <w:tmpl w:val="CFFEF75C"/>
    <w:lvl w:ilvl="0" w:tplc="0419000B">
      <w:start w:val="1"/>
      <w:numFmt w:val="bullet"/>
      <w:lvlText w:val=""/>
      <w:lvlJc w:val="left"/>
      <w:pPr>
        <w:tabs>
          <w:tab w:val="num" w:pos="720"/>
        </w:tabs>
        <w:ind w:left="720" w:hanging="360"/>
      </w:pPr>
      <w:rPr>
        <w:rFonts w:ascii="Wingdings" w:hAnsi="Wingdings" w:hint="default"/>
      </w:rPr>
    </w:lvl>
    <w:lvl w:ilvl="1" w:tplc="204EC19A">
      <w:start w:val="1"/>
      <w:numFmt w:val="bullet"/>
      <w:lvlText w:val=""/>
      <w:lvlJc w:val="left"/>
      <w:pPr>
        <w:tabs>
          <w:tab w:val="num" w:pos="1440"/>
        </w:tabs>
        <w:ind w:left="1440" w:hanging="360"/>
      </w:pPr>
      <w:rPr>
        <w:rFonts w:ascii="Wingdings" w:hAnsi="Wingdings" w:hint="default"/>
      </w:rPr>
    </w:lvl>
    <w:lvl w:ilvl="2" w:tplc="CC0208A0">
      <w:start w:val="1"/>
      <w:numFmt w:val="bullet"/>
      <w:lvlText w:val=""/>
      <w:lvlJc w:val="left"/>
      <w:pPr>
        <w:tabs>
          <w:tab w:val="num" w:pos="2160"/>
        </w:tabs>
        <w:ind w:left="2160" w:hanging="360"/>
      </w:pPr>
      <w:rPr>
        <w:rFonts w:ascii="Wingdings" w:hAnsi="Wingdings" w:hint="default"/>
      </w:rPr>
    </w:lvl>
    <w:lvl w:ilvl="3" w:tplc="572A4422">
      <w:start w:val="1"/>
      <w:numFmt w:val="bullet"/>
      <w:lvlText w:val=""/>
      <w:lvlJc w:val="left"/>
      <w:pPr>
        <w:tabs>
          <w:tab w:val="num" w:pos="2880"/>
        </w:tabs>
        <w:ind w:left="2880" w:hanging="360"/>
      </w:pPr>
      <w:rPr>
        <w:rFonts w:ascii="Wingdings" w:hAnsi="Wingdings" w:hint="default"/>
      </w:rPr>
    </w:lvl>
    <w:lvl w:ilvl="4" w:tplc="26E2F578">
      <w:start w:val="1"/>
      <w:numFmt w:val="bullet"/>
      <w:lvlText w:val=""/>
      <w:lvlJc w:val="left"/>
      <w:pPr>
        <w:tabs>
          <w:tab w:val="num" w:pos="3600"/>
        </w:tabs>
        <w:ind w:left="3600" w:hanging="360"/>
      </w:pPr>
      <w:rPr>
        <w:rFonts w:ascii="Wingdings" w:hAnsi="Wingdings" w:hint="default"/>
      </w:rPr>
    </w:lvl>
    <w:lvl w:ilvl="5" w:tplc="7E82B8C2">
      <w:start w:val="1"/>
      <w:numFmt w:val="bullet"/>
      <w:lvlText w:val=""/>
      <w:lvlJc w:val="left"/>
      <w:pPr>
        <w:tabs>
          <w:tab w:val="num" w:pos="4320"/>
        </w:tabs>
        <w:ind w:left="4320" w:hanging="360"/>
      </w:pPr>
      <w:rPr>
        <w:rFonts w:ascii="Wingdings" w:hAnsi="Wingdings" w:hint="default"/>
      </w:rPr>
    </w:lvl>
    <w:lvl w:ilvl="6" w:tplc="6A06D7CE">
      <w:start w:val="1"/>
      <w:numFmt w:val="bullet"/>
      <w:lvlText w:val=""/>
      <w:lvlJc w:val="left"/>
      <w:pPr>
        <w:tabs>
          <w:tab w:val="num" w:pos="5040"/>
        </w:tabs>
        <w:ind w:left="5040" w:hanging="360"/>
      </w:pPr>
      <w:rPr>
        <w:rFonts w:ascii="Wingdings" w:hAnsi="Wingdings" w:hint="default"/>
      </w:rPr>
    </w:lvl>
    <w:lvl w:ilvl="7" w:tplc="720CD5B8">
      <w:start w:val="1"/>
      <w:numFmt w:val="bullet"/>
      <w:lvlText w:val=""/>
      <w:lvlJc w:val="left"/>
      <w:pPr>
        <w:tabs>
          <w:tab w:val="num" w:pos="5760"/>
        </w:tabs>
        <w:ind w:left="5760" w:hanging="360"/>
      </w:pPr>
      <w:rPr>
        <w:rFonts w:ascii="Wingdings" w:hAnsi="Wingdings" w:hint="default"/>
      </w:rPr>
    </w:lvl>
    <w:lvl w:ilvl="8" w:tplc="89A85812">
      <w:start w:val="1"/>
      <w:numFmt w:val="bullet"/>
      <w:lvlText w:val=""/>
      <w:lvlJc w:val="left"/>
      <w:pPr>
        <w:tabs>
          <w:tab w:val="num" w:pos="6480"/>
        </w:tabs>
        <w:ind w:left="6480" w:hanging="360"/>
      </w:pPr>
      <w:rPr>
        <w:rFonts w:ascii="Wingdings" w:hAnsi="Wingdings" w:hint="default"/>
      </w:rPr>
    </w:lvl>
  </w:abstractNum>
  <w:num w:numId="1" w16cid:durableId="252125227">
    <w:abstractNumId w:val="1"/>
  </w:num>
  <w:num w:numId="2" w16cid:durableId="494951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4B4"/>
    <w:rsid w:val="00081E84"/>
    <w:rsid w:val="000B1015"/>
    <w:rsid w:val="000B5E59"/>
    <w:rsid w:val="000C4C2D"/>
    <w:rsid w:val="000C6060"/>
    <w:rsid w:val="000D0353"/>
    <w:rsid w:val="000D05F6"/>
    <w:rsid w:val="000D2F3F"/>
    <w:rsid w:val="0010469C"/>
    <w:rsid w:val="001246B0"/>
    <w:rsid w:val="00135CE3"/>
    <w:rsid w:val="00141B33"/>
    <w:rsid w:val="0017005F"/>
    <w:rsid w:val="001717AE"/>
    <w:rsid w:val="00192345"/>
    <w:rsid w:val="001A5166"/>
    <w:rsid w:val="001C1A35"/>
    <w:rsid w:val="001D31A2"/>
    <w:rsid w:val="001D41AB"/>
    <w:rsid w:val="001D5443"/>
    <w:rsid w:val="001F1C3E"/>
    <w:rsid w:val="001F3A6C"/>
    <w:rsid w:val="001F4FD1"/>
    <w:rsid w:val="002014B4"/>
    <w:rsid w:val="00203C31"/>
    <w:rsid w:val="0020765C"/>
    <w:rsid w:val="0022109A"/>
    <w:rsid w:val="00235FDB"/>
    <w:rsid w:val="002939C4"/>
    <w:rsid w:val="002A4199"/>
    <w:rsid w:val="002A6DDA"/>
    <w:rsid w:val="002A7F2E"/>
    <w:rsid w:val="002B4F56"/>
    <w:rsid w:val="002D5D06"/>
    <w:rsid w:val="002D6073"/>
    <w:rsid w:val="00300E8A"/>
    <w:rsid w:val="00321EF3"/>
    <w:rsid w:val="00336248"/>
    <w:rsid w:val="00350E0E"/>
    <w:rsid w:val="00382BCF"/>
    <w:rsid w:val="00394966"/>
    <w:rsid w:val="003A1312"/>
    <w:rsid w:val="003A3595"/>
    <w:rsid w:val="00406F6E"/>
    <w:rsid w:val="0043699F"/>
    <w:rsid w:val="004424EC"/>
    <w:rsid w:val="00445542"/>
    <w:rsid w:val="004518F3"/>
    <w:rsid w:val="00455F33"/>
    <w:rsid w:val="00457DA9"/>
    <w:rsid w:val="00490623"/>
    <w:rsid w:val="004A2DD2"/>
    <w:rsid w:val="004C2E73"/>
    <w:rsid w:val="004C52B0"/>
    <w:rsid w:val="004F281D"/>
    <w:rsid w:val="004F6EFA"/>
    <w:rsid w:val="0050524B"/>
    <w:rsid w:val="00511F87"/>
    <w:rsid w:val="00517500"/>
    <w:rsid w:val="00555913"/>
    <w:rsid w:val="0057174D"/>
    <w:rsid w:val="00594A92"/>
    <w:rsid w:val="005A76E7"/>
    <w:rsid w:val="005E754E"/>
    <w:rsid w:val="005F5D79"/>
    <w:rsid w:val="005F6632"/>
    <w:rsid w:val="00617E68"/>
    <w:rsid w:val="00622811"/>
    <w:rsid w:val="00637286"/>
    <w:rsid w:val="00645161"/>
    <w:rsid w:val="00653D2A"/>
    <w:rsid w:val="00666F1C"/>
    <w:rsid w:val="00676639"/>
    <w:rsid w:val="00677B53"/>
    <w:rsid w:val="00694328"/>
    <w:rsid w:val="006A38B1"/>
    <w:rsid w:val="006B6F35"/>
    <w:rsid w:val="006D2515"/>
    <w:rsid w:val="006E596D"/>
    <w:rsid w:val="006F7315"/>
    <w:rsid w:val="00705821"/>
    <w:rsid w:val="00711679"/>
    <w:rsid w:val="00714754"/>
    <w:rsid w:val="007410FD"/>
    <w:rsid w:val="007431C9"/>
    <w:rsid w:val="007452D9"/>
    <w:rsid w:val="007458C6"/>
    <w:rsid w:val="0076213F"/>
    <w:rsid w:val="00785672"/>
    <w:rsid w:val="007E185B"/>
    <w:rsid w:val="007E50ED"/>
    <w:rsid w:val="00833DA4"/>
    <w:rsid w:val="00837A7D"/>
    <w:rsid w:val="00857936"/>
    <w:rsid w:val="008837A9"/>
    <w:rsid w:val="00891286"/>
    <w:rsid w:val="008957EF"/>
    <w:rsid w:val="008C0BA5"/>
    <w:rsid w:val="008D317C"/>
    <w:rsid w:val="008E4B91"/>
    <w:rsid w:val="00910176"/>
    <w:rsid w:val="00934892"/>
    <w:rsid w:val="00941C1B"/>
    <w:rsid w:val="009523C0"/>
    <w:rsid w:val="009549C8"/>
    <w:rsid w:val="00967B57"/>
    <w:rsid w:val="00973597"/>
    <w:rsid w:val="0097380A"/>
    <w:rsid w:val="00987226"/>
    <w:rsid w:val="00995744"/>
    <w:rsid w:val="009B18D5"/>
    <w:rsid w:val="009D6991"/>
    <w:rsid w:val="009E531A"/>
    <w:rsid w:val="009F3277"/>
    <w:rsid w:val="009F4797"/>
    <w:rsid w:val="00A113AD"/>
    <w:rsid w:val="00A36777"/>
    <w:rsid w:val="00A40E3C"/>
    <w:rsid w:val="00A521C9"/>
    <w:rsid w:val="00A754C9"/>
    <w:rsid w:val="00A844B5"/>
    <w:rsid w:val="00A975E1"/>
    <w:rsid w:val="00A97E0A"/>
    <w:rsid w:val="00AD2AF8"/>
    <w:rsid w:val="00AE09B4"/>
    <w:rsid w:val="00AF0CAB"/>
    <w:rsid w:val="00B25F50"/>
    <w:rsid w:val="00B31804"/>
    <w:rsid w:val="00BC558B"/>
    <w:rsid w:val="00BD5DEA"/>
    <w:rsid w:val="00BE054A"/>
    <w:rsid w:val="00BE3459"/>
    <w:rsid w:val="00BF4208"/>
    <w:rsid w:val="00C02934"/>
    <w:rsid w:val="00C419D0"/>
    <w:rsid w:val="00C43D7E"/>
    <w:rsid w:val="00C67454"/>
    <w:rsid w:val="00CB3D60"/>
    <w:rsid w:val="00CC47FC"/>
    <w:rsid w:val="00CD02EF"/>
    <w:rsid w:val="00CD4B9B"/>
    <w:rsid w:val="00D231B5"/>
    <w:rsid w:val="00D77835"/>
    <w:rsid w:val="00D83840"/>
    <w:rsid w:val="00D843C3"/>
    <w:rsid w:val="00D95BEB"/>
    <w:rsid w:val="00DA20F2"/>
    <w:rsid w:val="00DC4BAD"/>
    <w:rsid w:val="00E069CC"/>
    <w:rsid w:val="00E34BD1"/>
    <w:rsid w:val="00E441CC"/>
    <w:rsid w:val="00E45429"/>
    <w:rsid w:val="00E960B2"/>
    <w:rsid w:val="00EA0A26"/>
    <w:rsid w:val="00EA1466"/>
    <w:rsid w:val="00EA572D"/>
    <w:rsid w:val="00EB04DF"/>
    <w:rsid w:val="00EC2885"/>
    <w:rsid w:val="00F04119"/>
    <w:rsid w:val="00F06452"/>
    <w:rsid w:val="00F22244"/>
    <w:rsid w:val="00F2578D"/>
    <w:rsid w:val="00F336BA"/>
    <w:rsid w:val="00F45369"/>
    <w:rsid w:val="00F45B97"/>
    <w:rsid w:val="00F5631E"/>
    <w:rsid w:val="00FA54AB"/>
    <w:rsid w:val="00FA6E06"/>
    <w:rsid w:val="00FD1747"/>
    <w:rsid w:val="00FE20C1"/>
    <w:rsid w:val="00FE7ACF"/>
    <w:rsid w:val="00FF192F"/>
    <w:rsid w:val="00FF3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BC1D"/>
  <w15:docId w15:val="{E934FABD-7907-4BB1-960C-6956F7E8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804"/>
    <w:rPr>
      <w:color w:val="0563C1" w:themeColor="hyperlink"/>
      <w:u w:val="single"/>
    </w:rPr>
  </w:style>
  <w:style w:type="character" w:customStyle="1" w:styleId="1">
    <w:name w:val="Неразрешенное упоминание1"/>
    <w:basedOn w:val="a0"/>
    <w:uiPriority w:val="99"/>
    <w:semiHidden/>
    <w:unhideWhenUsed/>
    <w:rsid w:val="00B31804"/>
    <w:rPr>
      <w:color w:val="605E5C"/>
      <w:shd w:val="clear" w:color="auto" w:fill="E1DFDD"/>
    </w:rPr>
  </w:style>
  <w:style w:type="paragraph" w:styleId="a4">
    <w:name w:val="No Spacing"/>
    <w:uiPriority w:val="1"/>
    <w:qFormat/>
    <w:rsid w:val="00457DA9"/>
    <w:pPr>
      <w:spacing w:after="0" w:line="240" w:lineRule="auto"/>
    </w:pPr>
  </w:style>
  <w:style w:type="paragraph" w:styleId="a5">
    <w:name w:val="List Paragraph"/>
    <w:basedOn w:val="a"/>
    <w:uiPriority w:val="34"/>
    <w:qFormat/>
    <w:rsid w:val="00445542"/>
    <w:pPr>
      <w:ind w:left="720"/>
      <w:contextualSpacing/>
    </w:pPr>
  </w:style>
  <w:style w:type="paragraph" w:styleId="a6">
    <w:name w:val="Balloon Text"/>
    <w:basedOn w:val="a"/>
    <w:link w:val="a7"/>
    <w:uiPriority w:val="99"/>
    <w:semiHidden/>
    <w:unhideWhenUsed/>
    <w:rsid w:val="00CC47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7FC"/>
    <w:rPr>
      <w:rFonts w:ascii="Tahoma" w:hAnsi="Tahoma" w:cs="Tahoma"/>
      <w:sz w:val="16"/>
      <w:szCs w:val="16"/>
    </w:rPr>
  </w:style>
  <w:style w:type="character" w:customStyle="1" w:styleId="3TimesNewRoman115pt">
    <w:name w:val="Основной текст (3) + Times New Roman;11;5 pt"/>
    <w:basedOn w:val="a0"/>
    <w:rsid w:val="0071475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8">
    <w:name w:val="Основной текст_"/>
    <w:basedOn w:val="a0"/>
    <w:link w:val="10"/>
    <w:rsid w:val="00EA1466"/>
    <w:rPr>
      <w:rFonts w:ascii="Franklin Gothic Heavy" w:eastAsia="Franklin Gothic Heavy" w:hAnsi="Franklin Gothic Heavy" w:cs="Franklin Gothic Heavy"/>
      <w:sz w:val="19"/>
      <w:szCs w:val="19"/>
      <w:shd w:val="clear" w:color="auto" w:fill="FFFFFF"/>
    </w:rPr>
  </w:style>
  <w:style w:type="character" w:customStyle="1" w:styleId="TimesNewRoman115pt">
    <w:name w:val="Основной текст + Times New Roman;11;5 pt"/>
    <w:basedOn w:val="a8"/>
    <w:rsid w:val="00EA1466"/>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10">
    <w:name w:val="Основной текст1"/>
    <w:basedOn w:val="a"/>
    <w:link w:val="a8"/>
    <w:rsid w:val="00EA1466"/>
    <w:pPr>
      <w:widowControl w:val="0"/>
      <w:shd w:val="clear" w:color="auto" w:fill="FFFFFF"/>
      <w:spacing w:after="0" w:line="0" w:lineRule="atLeast"/>
    </w:pPr>
    <w:rPr>
      <w:rFonts w:ascii="Franklin Gothic Heavy" w:eastAsia="Franklin Gothic Heavy" w:hAnsi="Franklin Gothic Heavy" w:cs="Franklin Gothic Heavy"/>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senova@mlsp.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Mirgul Dalimova</cp:lastModifiedBy>
  <cp:revision>2</cp:revision>
  <cp:lastPrinted>2022-07-25T07:36:00Z</cp:lastPrinted>
  <dcterms:created xsi:type="dcterms:W3CDTF">2022-07-25T09:31:00Z</dcterms:created>
  <dcterms:modified xsi:type="dcterms:W3CDTF">2022-07-25T09:31:00Z</dcterms:modified>
</cp:coreProperties>
</file>