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1F6DF" w14:textId="77777777" w:rsidR="002D1510" w:rsidRPr="00086882" w:rsidRDefault="00012413">
      <w:pPr>
        <w:pStyle w:val="HTML"/>
        <w:jc w:val="center"/>
        <w:rPr>
          <w:rStyle w:val="y2iqfc"/>
          <w:rFonts w:ascii="Times New Roman" w:hAnsi="Times New Roman" w:cs="Times New Roman"/>
          <w:b/>
          <w:bCs/>
          <w:sz w:val="28"/>
          <w:szCs w:val="28"/>
          <w:lang w:val="ky-KG"/>
        </w:rPr>
      </w:pPr>
      <w:r w:rsidRPr="00086882">
        <w:rPr>
          <w:rStyle w:val="y2iqfc"/>
          <w:rFonts w:ascii="Times New Roman" w:hAnsi="Times New Roman" w:cs="Times New Roman"/>
          <w:b/>
          <w:bCs/>
          <w:sz w:val="28"/>
          <w:szCs w:val="28"/>
          <w:lang w:val="ky-KG"/>
        </w:rPr>
        <w:t>Кыргыз Республикасынын Министрлер Кабинетинин токтому</w:t>
      </w:r>
    </w:p>
    <w:p w14:paraId="2CD88F72" w14:textId="77777777" w:rsidR="002D1510" w:rsidRPr="00086882" w:rsidRDefault="002D1510">
      <w:pPr>
        <w:pStyle w:val="HTML"/>
        <w:jc w:val="center"/>
        <w:rPr>
          <w:rStyle w:val="y2iqfc"/>
          <w:rFonts w:ascii="Times New Roman" w:hAnsi="Times New Roman" w:cs="Times New Roman"/>
          <w:b/>
          <w:bCs/>
          <w:sz w:val="28"/>
          <w:szCs w:val="28"/>
          <w:lang w:val="ky-KG"/>
        </w:rPr>
      </w:pPr>
    </w:p>
    <w:p w14:paraId="0B03D85E" w14:textId="0BBDA6B9" w:rsidR="002D1510" w:rsidRPr="00086882" w:rsidRDefault="00012413">
      <w:pPr>
        <w:pStyle w:val="HTML"/>
        <w:jc w:val="center"/>
        <w:rPr>
          <w:rFonts w:ascii="Times New Roman" w:hAnsi="Times New Roman" w:cs="Times New Roman"/>
          <w:b/>
          <w:bCs/>
          <w:sz w:val="28"/>
          <w:szCs w:val="28"/>
          <w:lang w:val="ky-KG"/>
        </w:rPr>
      </w:pPr>
      <w:r w:rsidRPr="00086882">
        <w:rPr>
          <w:rStyle w:val="y2iqfc"/>
          <w:rFonts w:ascii="Times New Roman" w:hAnsi="Times New Roman" w:cs="Times New Roman"/>
          <w:b/>
          <w:bCs/>
          <w:sz w:val="28"/>
          <w:szCs w:val="28"/>
          <w:lang w:val="ky-KG"/>
        </w:rPr>
        <w:t>Кыргы</w:t>
      </w:r>
      <w:r w:rsidR="00BB6553" w:rsidRPr="00086882">
        <w:rPr>
          <w:rStyle w:val="y2iqfc"/>
          <w:rFonts w:ascii="Times New Roman" w:hAnsi="Times New Roman" w:cs="Times New Roman"/>
          <w:b/>
          <w:bCs/>
          <w:sz w:val="28"/>
          <w:szCs w:val="28"/>
          <w:lang w:val="ky-KG"/>
        </w:rPr>
        <w:t>з Республикасынын Өкмөтүнүн 2019-жылдын 16-апрелиндеги</w:t>
      </w:r>
      <w:r w:rsidRPr="00086882">
        <w:rPr>
          <w:rStyle w:val="y2iqfc"/>
          <w:rFonts w:ascii="Times New Roman" w:hAnsi="Times New Roman" w:cs="Times New Roman"/>
          <w:b/>
          <w:bCs/>
          <w:sz w:val="28"/>
          <w:szCs w:val="28"/>
          <w:lang w:val="ky-KG"/>
        </w:rPr>
        <w:t xml:space="preserve"> №</w:t>
      </w:r>
      <w:r w:rsidR="00BB6553" w:rsidRPr="00086882">
        <w:rPr>
          <w:rStyle w:val="y2iqfc"/>
          <w:rFonts w:ascii="Times New Roman" w:hAnsi="Times New Roman" w:cs="Times New Roman"/>
          <w:b/>
          <w:bCs/>
          <w:sz w:val="28"/>
          <w:szCs w:val="28"/>
          <w:lang w:val="ky-KG"/>
        </w:rPr>
        <w:t xml:space="preserve">175 токтому менен бекитилген </w:t>
      </w:r>
      <w:r w:rsidRPr="00086882">
        <w:rPr>
          <w:rStyle w:val="y2iqfc"/>
          <w:rFonts w:ascii="Times New Roman" w:hAnsi="Times New Roman" w:cs="Times New Roman"/>
          <w:b/>
          <w:bCs/>
          <w:sz w:val="28"/>
          <w:szCs w:val="28"/>
          <w:lang w:val="ky-KG"/>
        </w:rPr>
        <w:t>«</w:t>
      </w:r>
      <w:r w:rsidR="00BB6553" w:rsidRPr="00086882">
        <w:rPr>
          <w:rStyle w:val="y2iqfc"/>
          <w:rFonts w:ascii="Times New Roman" w:hAnsi="Times New Roman" w:cs="Times New Roman"/>
          <w:b/>
          <w:bCs/>
          <w:sz w:val="28"/>
          <w:szCs w:val="28"/>
          <w:lang w:val="ky-KG"/>
        </w:rPr>
        <w:t>Кыргыз Республикасынын жарандарын чет өлкөдө жумушка орноштуруу боюнча иштин тартиби жөнүндө</w:t>
      </w:r>
      <w:r w:rsidRPr="00086882">
        <w:rPr>
          <w:rStyle w:val="y2iqfc"/>
          <w:rFonts w:ascii="Times New Roman" w:hAnsi="Times New Roman" w:cs="Times New Roman"/>
          <w:b/>
          <w:bCs/>
          <w:sz w:val="28"/>
          <w:szCs w:val="28"/>
          <w:lang w:val="ky-KG"/>
        </w:rPr>
        <w:t xml:space="preserve">» </w:t>
      </w:r>
      <w:r w:rsidR="00BB6553" w:rsidRPr="00086882">
        <w:rPr>
          <w:rStyle w:val="y2iqfc"/>
          <w:rFonts w:ascii="Times New Roman" w:hAnsi="Times New Roman" w:cs="Times New Roman"/>
          <w:b/>
          <w:bCs/>
          <w:sz w:val="28"/>
          <w:szCs w:val="28"/>
          <w:lang w:val="ky-KG"/>
        </w:rPr>
        <w:t>жобого</w:t>
      </w:r>
      <w:r w:rsidRPr="00086882">
        <w:rPr>
          <w:rStyle w:val="y2iqfc"/>
          <w:rFonts w:ascii="Times New Roman" w:hAnsi="Times New Roman" w:cs="Times New Roman"/>
          <w:b/>
          <w:bCs/>
          <w:sz w:val="28"/>
          <w:szCs w:val="28"/>
          <w:lang w:val="ky-KG"/>
        </w:rPr>
        <w:t xml:space="preserve"> өзгөртүүлөрдү киргизүү жөнүндө </w:t>
      </w:r>
      <w:r w:rsidRPr="00086882">
        <w:rPr>
          <w:rFonts w:ascii="Times New Roman" w:hAnsi="Times New Roman" w:cs="Times New Roman"/>
          <w:b/>
          <w:bCs/>
          <w:sz w:val="28"/>
          <w:szCs w:val="28"/>
          <w:lang w:val="ky-KG"/>
        </w:rPr>
        <w:t xml:space="preserve">долбооруна </w:t>
      </w:r>
      <w:r w:rsidR="008D0445" w:rsidRPr="00086882">
        <w:rPr>
          <w:rFonts w:ascii="Times New Roman" w:hAnsi="Times New Roman" w:cs="Times New Roman"/>
          <w:b/>
          <w:bCs/>
          <w:sz w:val="28"/>
          <w:szCs w:val="28"/>
          <w:lang w:val="ky-KG"/>
        </w:rPr>
        <w:t xml:space="preserve">негиздеме </w:t>
      </w:r>
      <w:r w:rsidRPr="00086882">
        <w:rPr>
          <w:rFonts w:ascii="Times New Roman" w:hAnsi="Times New Roman" w:cs="Times New Roman"/>
          <w:b/>
          <w:bCs/>
          <w:sz w:val="28"/>
          <w:szCs w:val="28"/>
          <w:lang w:val="ky-KG"/>
        </w:rPr>
        <w:t>маалымкат</w:t>
      </w:r>
    </w:p>
    <w:p w14:paraId="2D903A5C" w14:textId="77777777" w:rsidR="002D1510" w:rsidRPr="00086882" w:rsidRDefault="002D1510">
      <w:pPr>
        <w:spacing w:after="0" w:line="240" w:lineRule="auto"/>
        <w:jc w:val="both"/>
        <w:rPr>
          <w:rFonts w:ascii="Times New Roman" w:hAnsi="Times New Roman" w:cs="Times New Roman"/>
          <w:b/>
          <w:bCs/>
          <w:sz w:val="28"/>
          <w:szCs w:val="28"/>
          <w:lang w:val="ky-KG"/>
        </w:rPr>
      </w:pPr>
    </w:p>
    <w:p w14:paraId="111B9558" w14:textId="6E5122AE" w:rsidR="002D1510" w:rsidRPr="00086882" w:rsidRDefault="00012413">
      <w:pPr>
        <w:spacing w:after="0" w:line="240" w:lineRule="auto"/>
        <w:jc w:val="both"/>
        <w:rPr>
          <w:rFonts w:ascii="Times New Roman" w:eastAsia="Times New Roman" w:hAnsi="Times New Roman" w:cs="Times New Roman"/>
          <w:b/>
          <w:sz w:val="28"/>
          <w:szCs w:val="28"/>
          <w:lang w:val="ky-KG" w:bidi="en-US"/>
        </w:rPr>
      </w:pPr>
      <w:r w:rsidRPr="00086882">
        <w:rPr>
          <w:rFonts w:ascii="Times New Roman" w:hAnsi="Times New Roman" w:cs="Times New Roman"/>
          <w:b/>
          <w:bCs/>
          <w:sz w:val="28"/>
          <w:szCs w:val="28"/>
          <w:lang w:val="ky-KG"/>
        </w:rPr>
        <w:t>1.</w:t>
      </w:r>
      <w:r w:rsidRPr="00086882">
        <w:rPr>
          <w:rFonts w:ascii="Times New Roman" w:hAnsi="Times New Roman" w:cs="Times New Roman"/>
          <w:b/>
          <w:bCs/>
          <w:sz w:val="28"/>
          <w:szCs w:val="28"/>
          <w:lang w:val="ky-KG"/>
        </w:rPr>
        <w:tab/>
      </w:r>
      <w:r w:rsidR="00A33362" w:rsidRPr="00086882">
        <w:rPr>
          <w:rFonts w:ascii="Times New Roman" w:hAnsi="Times New Roman" w:cs="Times New Roman"/>
          <w:b/>
          <w:bCs/>
          <w:sz w:val="28"/>
          <w:szCs w:val="28"/>
          <w:lang w:val="ky-KG"/>
        </w:rPr>
        <w:t>М</w:t>
      </w:r>
      <w:r w:rsidRPr="00086882">
        <w:rPr>
          <w:rFonts w:ascii="Times New Roman" w:eastAsia="Times New Roman" w:hAnsi="Times New Roman" w:cs="Times New Roman"/>
          <w:b/>
          <w:sz w:val="28"/>
          <w:szCs w:val="28"/>
          <w:lang w:val="ky-KG" w:bidi="en-US"/>
        </w:rPr>
        <w:t>аксаты жана милдеттери:</w:t>
      </w:r>
    </w:p>
    <w:p w14:paraId="6A3D141A" w14:textId="77777777" w:rsidR="002D1510" w:rsidRPr="00086882" w:rsidRDefault="002D1510">
      <w:pPr>
        <w:spacing w:after="0" w:line="240" w:lineRule="auto"/>
        <w:ind w:firstLine="567"/>
        <w:jc w:val="both"/>
        <w:rPr>
          <w:rFonts w:ascii="Times New Roman" w:eastAsia="Times New Roman" w:hAnsi="Times New Roman"/>
          <w:sz w:val="28"/>
          <w:szCs w:val="28"/>
          <w:lang w:val="ky-KG" w:eastAsia="ru-RU"/>
        </w:rPr>
      </w:pPr>
    </w:p>
    <w:p w14:paraId="7F83C566" w14:textId="77777777" w:rsidR="00BB6553" w:rsidRPr="00086882" w:rsidRDefault="00BB6553" w:rsidP="00BB6553">
      <w:pPr>
        <w:jc w:val="both"/>
        <w:rPr>
          <w:rFonts w:ascii="Times New Roman" w:hAnsi="Times New Roman" w:cs="Times New Roman"/>
          <w:sz w:val="28"/>
          <w:szCs w:val="28"/>
          <w:lang w:val="ky-KG"/>
        </w:rPr>
      </w:pPr>
      <w:r w:rsidRPr="00086882">
        <w:rPr>
          <w:rFonts w:ascii="Times New Roman" w:hAnsi="Times New Roman" w:cs="Times New Roman"/>
          <w:sz w:val="28"/>
          <w:szCs w:val="28"/>
          <w:lang w:val="ky-KG"/>
        </w:rPr>
        <w:t>Министрлер Кабинетинин токтомунун долбоорунун максаты Кыргыз Республикасынын жарандарын чет өлкөдө жумушка орноштуруу боюнча иштин тартиби жөнүндө жобону өркүндөтүү (Кыргыз Республикасынын Өкмөтүнүн 2019-жылдын 16-апрелиндеги №175 токтомунун 2-тиркемеси), ошондой эле, «Тышкы эмгек миграциясы жөнүндө» Кыргыз Республикасынын Мыйзамынын жоболорун толук ишке ашыруу жана Кыргыз Республикасынын жарандарын ишке орноштуруу чөйрөсүндө чарба жүргүзүүчү субъекттердин ишин жөнгө салуунун натыйжалуулугун жогорулатуу. Токтомдун долбоору менен Кыргыз Республикасынын жарандарын чет өлкөлөрдө ишке орноштуруу боюнча жеке агенттиктердин иши жөнүндө жобонун жаңы редакциясын кабыл алуу сунушталат, анда ыйгарым укуктуу мамлекеттик органдын жана чарбакер субъекттердин Кыргыз Республикасынын жарандарын чет өлкөлөрдө ишке орноштуруу жаатындагы укуктарын жана милдеттерин кеңири аныктоону карайт.</w:t>
      </w:r>
    </w:p>
    <w:p w14:paraId="5E8FA787" w14:textId="6206C828" w:rsidR="002D1510" w:rsidRPr="00086882" w:rsidRDefault="00012413">
      <w:pPr>
        <w:spacing w:after="0" w:line="240" w:lineRule="auto"/>
        <w:ind w:firstLine="720"/>
        <w:jc w:val="both"/>
        <w:rPr>
          <w:rFonts w:ascii="Times New Roman" w:hAnsi="Times New Roman" w:cs="Times New Roman"/>
          <w:b/>
          <w:bCs/>
          <w:sz w:val="28"/>
          <w:szCs w:val="28"/>
          <w:lang w:val="ky-KG"/>
        </w:rPr>
      </w:pPr>
      <w:r w:rsidRPr="00086882">
        <w:rPr>
          <w:rFonts w:ascii="Times New Roman" w:hAnsi="Times New Roman" w:cs="Times New Roman"/>
          <w:b/>
          <w:bCs/>
          <w:sz w:val="28"/>
          <w:szCs w:val="28"/>
          <w:lang w:val="ky-KG"/>
        </w:rPr>
        <w:t xml:space="preserve">2. </w:t>
      </w:r>
      <w:r w:rsidR="001A2FE7" w:rsidRPr="00086882">
        <w:rPr>
          <w:rFonts w:ascii="Times New Roman" w:hAnsi="Times New Roman"/>
          <w:b/>
          <w:sz w:val="28"/>
          <w:szCs w:val="28"/>
          <w:lang w:val="ky-KG"/>
        </w:rPr>
        <w:t>Баяндоо бөлүгү</w:t>
      </w:r>
    </w:p>
    <w:p w14:paraId="3A11249E" w14:textId="77777777" w:rsidR="00115235" w:rsidRPr="00086882" w:rsidRDefault="00115235">
      <w:pPr>
        <w:spacing w:after="0" w:line="240" w:lineRule="auto"/>
        <w:ind w:firstLine="567"/>
        <w:jc w:val="both"/>
        <w:rPr>
          <w:rFonts w:ascii="Times New Roman" w:hAnsi="Times New Roman" w:cs="Times New Roman"/>
          <w:sz w:val="28"/>
          <w:szCs w:val="28"/>
          <w:shd w:val="clear" w:color="auto" w:fill="FFFFFF"/>
          <w:lang w:val="ky-KG"/>
        </w:rPr>
      </w:pPr>
    </w:p>
    <w:p w14:paraId="43CE8D12" w14:textId="441B8DA7" w:rsidR="00BB6553" w:rsidRPr="00086882" w:rsidRDefault="00BB6553" w:rsidP="00086882">
      <w:pPr>
        <w:spacing w:after="0"/>
        <w:jc w:val="both"/>
        <w:rPr>
          <w:rFonts w:ascii="Times New Roman" w:hAnsi="Times New Roman" w:cs="Times New Roman"/>
          <w:sz w:val="28"/>
          <w:szCs w:val="28"/>
          <w:lang w:val="ky-KG"/>
        </w:rPr>
      </w:pPr>
      <w:r w:rsidRPr="00086882">
        <w:rPr>
          <w:rFonts w:ascii="Times New Roman" w:hAnsi="Times New Roman" w:cs="Times New Roman"/>
          <w:sz w:val="28"/>
          <w:szCs w:val="28"/>
          <w:lang w:val="ky-KG"/>
        </w:rPr>
        <w:t>Кыргыз Республикасынын жарандарын чет өлкөлөрдө ишке орноштуруу боюнча жеке агенттиктердин иши жөнүндө жобонун жаңы редакциясына сунушталган өзгөртүүлөрдүн алкагында Кыргыз Республикасынын жарандарын чет өлкөлөрдө ишке орноштурууга уруксат алуунун айрым жол-жоболорун тактоочу ченемдер киргизилген, атап айтканда уруксатты берүү, берүүдөн баш тартуу, узартуу, узартуудан баш тартуу, ошондой эле уруксатты</w:t>
      </w:r>
      <w:r w:rsidR="00086882" w:rsidRPr="00086882">
        <w:rPr>
          <w:rFonts w:ascii="Times New Roman" w:hAnsi="Times New Roman" w:cs="Times New Roman"/>
          <w:sz w:val="28"/>
          <w:szCs w:val="28"/>
          <w:lang w:val="ky-KG"/>
        </w:rPr>
        <w:t>н жарактуулугун</w:t>
      </w:r>
      <w:r w:rsidRPr="00086882">
        <w:rPr>
          <w:rFonts w:ascii="Times New Roman" w:hAnsi="Times New Roman" w:cs="Times New Roman"/>
          <w:sz w:val="28"/>
          <w:szCs w:val="28"/>
          <w:lang w:val="ky-KG"/>
        </w:rPr>
        <w:t xml:space="preserve"> токт</w:t>
      </w:r>
      <w:r w:rsidR="00086882" w:rsidRPr="00086882">
        <w:rPr>
          <w:rFonts w:ascii="Times New Roman" w:hAnsi="Times New Roman" w:cs="Times New Roman"/>
          <w:sz w:val="28"/>
          <w:szCs w:val="28"/>
          <w:lang w:val="ky-KG"/>
        </w:rPr>
        <w:t>отуп</w:t>
      </w:r>
      <w:r w:rsidRPr="00086882">
        <w:rPr>
          <w:rFonts w:ascii="Times New Roman" w:hAnsi="Times New Roman" w:cs="Times New Roman"/>
          <w:sz w:val="28"/>
          <w:szCs w:val="28"/>
          <w:lang w:val="ky-KG"/>
        </w:rPr>
        <w:t xml:space="preserve"> туруу</w:t>
      </w:r>
      <w:r w:rsidR="00086882" w:rsidRPr="00086882">
        <w:rPr>
          <w:rFonts w:ascii="Times New Roman" w:hAnsi="Times New Roman" w:cs="Times New Roman"/>
          <w:sz w:val="28"/>
          <w:szCs w:val="28"/>
          <w:lang w:val="ky-KG"/>
        </w:rPr>
        <w:t>, жана кайра жандандыруу,</w:t>
      </w:r>
      <w:r w:rsidRPr="00086882">
        <w:rPr>
          <w:rFonts w:ascii="Times New Roman" w:hAnsi="Times New Roman" w:cs="Times New Roman"/>
          <w:sz w:val="28"/>
          <w:szCs w:val="28"/>
          <w:lang w:val="ky-KG"/>
        </w:rPr>
        <w:t xml:space="preserve"> жокко чыгаруу </w:t>
      </w:r>
      <w:r w:rsidR="00086882" w:rsidRPr="00086882">
        <w:rPr>
          <w:rFonts w:ascii="Times New Roman" w:hAnsi="Times New Roman" w:cs="Times New Roman"/>
          <w:sz w:val="28"/>
          <w:szCs w:val="28"/>
          <w:lang w:val="ky-KG"/>
        </w:rPr>
        <w:t xml:space="preserve">жнүндгү </w:t>
      </w:r>
      <w:r w:rsidRPr="00086882">
        <w:rPr>
          <w:rFonts w:ascii="Times New Roman" w:hAnsi="Times New Roman" w:cs="Times New Roman"/>
          <w:sz w:val="28"/>
          <w:szCs w:val="28"/>
          <w:lang w:val="ky-KG"/>
        </w:rPr>
        <w:t xml:space="preserve">жол-жоболору. </w:t>
      </w:r>
    </w:p>
    <w:p w14:paraId="6606B56B" w14:textId="1DC44F83" w:rsidR="00BB6553" w:rsidRPr="00086882" w:rsidRDefault="00BB6553" w:rsidP="00086882">
      <w:pPr>
        <w:spacing w:after="0"/>
        <w:jc w:val="both"/>
        <w:rPr>
          <w:rFonts w:ascii="Times New Roman" w:hAnsi="Times New Roman" w:cs="Times New Roman"/>
          <w:sz w:val="28"/>
          <w:szCs w:val="28"/>
          <w:lang w:val="ky-KG"/>
        </w:rPr>
      </w:pPr>
      <w:r w:rsidRPr="00086882">
        <w:rPr>
          <w:rFonts w:ascii="Times New Roman" w:hAnsi="Times New Roman" w:cs="Times New Roman"/>
          <w:sz w:val="28"/>
          <w:szCs w:val="28"/>
          <w:lang w:val="ky-KG"/>
        </w:rPr>
        <w:t>Ошондой эле уруксаттын ажыратылбастыгы сыяктуу уруксатты укуктук жөнгө салуу чөйрөсүн сүрөттөгөн ченемдер, башкача айтканда чарба жүргүзүүчү субъекттин менчик ээси же уюштуруучулары алмашкан учурда Ведомстволор аралык комиссия жактыргандан жана мамлекеттик алым төлөнгөндөн кийин уруксатты кайра алуу зарыл. Бланктын сыпаттамасы кошулду уруксат жана санариптик уруксат алуу механизмдери</w:t>
      </w:r>
      <w:r w:rsidR="00086882" w:rsidRPr="00086882">
        <w:rPr>
          <w:rFonts w:ascii="Times New Roman" w:hAnsi="Times New Roman" w:cs="Times New Roman"/>
          <w:sz w:val="28"/>
          <w:szCs w:val="28"/>
          <w:lang w:val="ky-KG"/>
        </w:rPr>
        <w:t xml:space="preserve"> менен толукталды</w:t>
      </w:r>
      <w:r w:rsidRPr="00086882">
        <w:rPr>
          <w:rFonts w:ascii="Times New Roman" w:hAnsi="Times New Roman" w:cs="Times New Roman"/>
          <w:sz w:val="28"/>
          <w:szCs w:val="28"/>
          <w:lang w:val="ky-KG"/>
        </w:rPr>
        <w:t>.</w:t>
      </w:r>
    </w:p>
    <w:p w14:paraId="2A6AA775" w14:textId="77777777" w:rsidR="00BB6553" w:rsidRPr="00086882" w:rsidRDefault="00BB6553" w:rsidP="00BB6553">
      <w:pPr>
        <w:jc w:val="both"/>
        <w:rPr>
          <w:rFonts w:ascii="Times New Roman" w:hAnsi="Times New Roman" w:cs="Times New Roman"/>
          <w:sz w:val="28"/>
          <w:szCs w:val="28"/>
          <w:lang w:val="ky-KG"/>
        </w:rPr>
      </w:pPr>
      <w:r w:rsidRPr="00086882">
        <w:rPr>
          <w:rFonts w:ascii="Times New Roman" w:hAnsi="Times New Roman" w:cs="Times New Roman"/>
          <w:sz w:val="28"/>
          <w:szCs w:val="28"/>
          <w:lang w:val="ky-KG"/>
        </w:rPr>
        <w:lastRenderedPageBreak/>
        <w:t>Ошондой эле, Жобонун долбоору менен берилген уруксаттарды электрондук көзөмөлдөөнү камсыздоо боюнча маалыматтык системаны киргизүү үчүн шарттар түзүлүп, компаниялардын түзүлгөн эмгек келишимдери жөнүндө маалыматты туруктуу киргизүү милдети турат.</w:t>
      </w:r>
    </w:p>
    <w:p w14:paraId="089BF002" w14:textId="77777777" w:rsidR="002D1510" w:rsidRPr="00086882" w:rsidRDefault="00012413">
      <w:pPr>
        <w:spacing w:after="0" w:line="240" w:lineRule="auto"/>
        <w:ind w:firstLine="708"/>
        <w:jc w:val="both"/>
        <w:rPr>
          <w:rFonts w:ascii="Times New Roman" w:eastAsia="Calibri" w:hAnsi="Times New Roman" w:cs="Times New Roman"/>
          <w:b/>
          <w:bCs/>
          <w:sz w:val="28"/>
          <w:szCs w:val="28"/>
          <w:lang w:val="ky-KG"/>
        </w:rPr>
      </w:pPr>
      <w:r w:rsidRPr="00086882">
        <w:rPr>
          <w:rFonts w:ascii="Times New Roman" w:eastAsia="Calibri" w:hAnsi="Times New Roman" w:cs="Times New Roman"/>
          <w:b/>
          <w:bCs/>
          <w:sz w:val="28"/>
          <w:szCs w:val="28"/>
          <w:lang w:val="ky-KG"/>
        </w:rPr>
        <w:t>3. Боло турчу социалдык, экономикалык, укуктук, укук коргоочулук, гендердик, экологиялык, коррупциялык кесепеттердин божомолдору</w:t>
      </w:r>
    </w:p>
    <w:p w14:paraId="61533FDC" w14:textId="77777777" w:rsidR="002D1510" w:rsidRPr="00086882" w:rsidRDefault="00012413">
      <w:pPr>
        <w:spacing w:after="0" w:line="240" w:lineRule="auto"/>
        <w:jc w:val="both"/>
        <w:rPr>
          <w:rFonts w:ascii="Times New Roman" w:eastAsia="Calibri" w:hAnsi="Times New Roman" w:cs="Times New Roman"/>
          <w:sz w:val="28"/>
          <w:szCs w:val="28"/>
          <w:lang w:val="ky-KG"/>
        </w:rPr>
      </w:pPr>
      <w:r w:rsidRPr="00086882">
        <w:rPr>
          <w:rFonts w:ascii="Times New Roman" w:eastAsia="Calibri" w:hAnsi="Times New Roman" w:cs="Times New Roman"/>
          <w:sz w:val="28"/>
          <w:szCs w:val="28"/>
          <w:lang w:val="ky-KG"/>
        </w:rPr>
        <w:tab/>
        <w:t>Кыргыз Республикасынын Министрлер Кабинети  ушул токтом долбоорун кабыл алса, терс социалдык, экономикалык, укуктук, адам укуктары, гендердик, экологиялык жана коррупциялык кесепеттер.</w:t>
      </w:r>
    </w:p>
    <w:p w14:paraId="51C5D188" w14:textId="77777777" w:rsidR="002D1510" w:rsidRPr="00086882" w:rsidRDefault="00012413">
      <w:pPr>
        <w:spacing w:after="0" w:line="240" w:lineRule="auto"/>
        <w:jc w:val="both"/>
        <w:rPr>
          <w:rFonts w:ascii="Times New Roman" w:eastAsia="Calibri" w:hAnsi="Times New Roman" w:cs="Times New Roman"/>
          <w:sz w:val="28"/>
          <w:szCs w:val="28"/>
          <w:lang w:val="ky-KG"/>
        </w:rPr>
      </w:pPr>
      <w:r w:rsidRPr="00086882">
        <w:rPr>
          <w:rFonts w:ascii="Times New Roman" w:eastAsia="Calibri" w:hAnsi="Times New Roman" w:cs="Times New Roman"/>
          <w:sz w:val="28"/>
          <w:szCs w:val="28"/>
          <w:lang w:val="ky-KG"/>
        </w:rPr>
        <w:t xml:space="preserve"> </w:t>
      </w:r>
    </w:p>
    <w:p w14:paraId="2D043CDA" w14:textId="77777777" w:rsidR="002D1510" w:rsidRPr="00086882" w:rsidRDefault="00012413">
      <w:pPr>
        <w:spacing w:after="0" w:line="240" w:lineRule="auto"/>
        <w:jc w:val="both"/>
        <w:rPr>
          <w:rFonts w:ascii="Times New Roman" w:eastAsia="Calibri" w:hAnsi="Times New Roman" w:cs="Times New Roman"/>
          <w:b/>
          <w:bCs/>
          <w:sz w:val="28"/>
          <w:szCs w:val="28"/>
          <w:lang w:val="ky-KG"/>
        </w:rPr>
      </w:pPr>
      <w:r w:rsidRPr="00086882">
        <w:rPr>
          <w:rFonts w:ascii="Times New Roman" w:eastAsia="Times New Roman" w:hAnsi="Times New Roman" w:cs="Times New Roman"/>
          <w:sz w:val="28"/>
          <w:szCs w:val="28"/>
          <w:lang w:val="ky-KG" w:bidi="en-US"/>
        </w:rPr>
        <w:tab/>
      </w:r>
      <w:r w:rsidRPr="00086882">
        <w:rPr>
          <w:rFonts w:ascii="Times New Roman" w:eastAsia="Calibri" w:hAnsi="Times New Roman" w:cs="Times New Roman"/>
          <w:b/>
          <w:bCs/>
          <w:sz w:val="28"/>
          <w:szCs w:val="28"/>
          <w:lang w:val="ky-KG"/>
        </w:rPr>
        <w:t>4. Коомдук талкуулоонун жыйынтыгы боюнча маалымат</w:t>
      </w:r>
    </w:p>
    <w:p w14:paraId="169F46FF" w14:textId="77777777" w:rsidR="002D1510" w:rsidRPr="00086882" w:rsidRDefault="002D1510">
      <w:pPr>
        <w:spacing w:after="0" w:line="240" w:lineRule="auto"/>
        <w:jc w:val="both"/>
        <w:rPr>
          <w:rFonts w:ascii="Times New Roman" w:eastAsia="Calibri" w:hAnsi="Times New Roman" w:cs="Times New Roman"/>
          <w:b/>
          <w:bCs/>
          <w:sz w:val="28"/>
          <w:szCs w:val="28"/>
          <w:lang w:val="ky-KG"/>
        </w:rPr>
      </w:pPr>
    </w:p>
    <w:p w14:paraId="764017FF" w14:textId="77777777" w:rsidR="00882A01" w:rsidRPr="00086882" w:rsidRDefault="00012413" w:rsidP="00882A01">
      <w:pPr>
        <w:pStyle w:val="tkTekst"/>
        <w:spacing w:after="0" w:line="240" w:lineRule="auto"/>
        <w:rPr>
          <w:rFonts w:ascii="Times New Roman" w:hAnsi="Times New Roman" w:cs="Times New Roman"/>
          <w:sz w:val="28"/>
          <w:szCs w:val="28"/>
          <w:lang w:val="ky-KG"/>
        </w:rPr>
      </w:pPr>
      <w:r w:rsidRPr="00086882">
        <w:rPr>
          <w:rFonts w:ascii="Times New Roman" w:eastAsia="Calibri" w:hAnsi="Times New Roman" w:cs="Times New Roman"/>
          <w:sz w:val="28"/>
          <w:szCs w:val="28"/>
          <w:lang w:val="ky-KG"/>
        </w:rPr>
        <w:tab/>
      </w:r>
      <w:r w:rsidR="00882A01" w:rsidRPr="00086882">
        <w:rPr>
          <w:rFonts w:ascii="Times New Roman" w:hAnsi="Times New Roman" w:cs="Times New Roman"/>
          <w:sz w:val="28"/>
          <w:szCs w:val="28"/>
          <w:lang w:val="ky-KG"/>
        </w:rPr>
        <w:t>"Кыргыз Республикасынын ченемдик укуктук актылары жөнүндө" Кыргыз Республикасынын Мыйзамынын 22-беренесине ылайык, коомдук талкуулоону уюштуруу максатында Кыргыз Республикасынын Министрлер Кабинетинин расмий сайтына жана Кыргыз Республикасынын ченемдик укуктук актыларынын долбоорлорун коомдук талкуулоонун Бирдиктүү порталына жайгаштырылат.</w:t>
      </w:r>
    </w:p>
    <w:p w14:paraId="219A6498" w14:textId="77777777" w:rsidR="002D1510" w:rsidRPr="00086882" w:rsidRDefault="002D1510">
      <w:pPr>
        <w:spacing w:after="0" w:line="240" w:lineRule="auto"/>
        <w:jc w:val="both"/>
        <w:rPr>
          <w:rFonts w:ascii="Times New Roman" w:eastAsia="Calibri" w:hAnsi="Times New Roman" w:cs="Times New Roman"/>
          <w:sz w:val="28"/>
          <w:szCs w:val="28"/>
          <w:lang w:val="ky-KG"/>
        </w:rPr>
      </w:pPr>
    </w:p>
    <w:p w14:paraId="3B11DDAE" w14:textId="77777777" w:rsidR="002D1510" w:rsidRPr="00086882" w:rsidRDefault="00012413">
      <w:pPr>
        <w:spacing w:after="0" w:line="240" w:lineRule="auto"/>
        <w:jc w:val="both"/>
        <w:rPr>
          <w:rFonts w:ascii="Times New Roman" w:eastAsia="Times New Roman" w:hAnsi="Times New Roman" w:cs="Times New Roman"/>
          <w:b/>
          <w:bCs/>
          <w:sz w:val="28"/>
          <w:szCs w:val="28"/>
          <w:lang w:val="ky-KG" w:eastAsia="ru-RU"/>
        </w:rPr>
      </w:pPr>
      <w:r w:rsidRPr="00086882">
        <w:rPr>
          <w:rFonts w:ascii="Times New Roman" w:eastAsia="Times New Roman" w:hAnsi="Times New Roman" w:cs="Times New Roman"/>
          <w:b/>
          <w:bCs/>
          <w:sz w:val="28"/>
          <w:szCs w:val="28"/>
          <w:lang w:val="ky-KG" w:eastAsia="ru-RU"/>
        </w:rPr>
        <w:t xml:space="preserve">         5.</w:t>
      </w:r>
      <w:r w:rsidRPr="00086882">
        <w:rPr>
          <w:rFonts w:ascii="Times New Roman" w:eastAsia="Calibri" w:hAnsi="Times New Roman" w:cs="Times New Roman"/>
          <w:sz w:val="28"/>
          <w:szCs w:val="28"/>
          <w:lang w:val="ky-KG"/>
        </w:rPr>
        <w:t xml:space="preserve"> </w:t>
      </w:r>
      <w:r w:rsidRPr="00086882">
        <w:rPr>
          <w:rFonts w:ascii="Times New Roman" w:eastAsia="Times New Roman" w:hAnsi="Times New Roman" w:cs="Times New Roman"/>
          <w:b/>
          <w:bCs/>
          <w:sz w:val="28"/>
          <w:szCs w:val="28"/>
          <w:lang w:val="ky-KG" w:eastAsia="ru-RU"/>
        </w:rPr>
        <w:t>Долбоордун мыйзамдарга шайкеш келишине талдоо жүргүзүү</w:t>
      </w:r>
    </w:p>
    <w:p w14:paraId="37723A79" w14:textId="77777777" w:rsidR="002D1510" w:rsidRPr="00086882" w:rsidRDefault="002D1510">
      <w:pPr>
        <w:spacing w:after="0" w:line="240" w:lineRule="auto"/>
        <w:jc w:val="both"/>
        <w:rPr>
          <w:rFonts w:ascii="Times New Roman" w:eastAsia="Times New Roman" w:hAnsi="Times New Roman" w:cs="Times New Roman"/>
          <w:sz w:val="28"/>
          <w:szCs w:val="28"/>
          <w:lang w:val="ky-KG" w:eastAsia="ru-RU"/>
        </w:rPr>
      </w:pPr>
    </w:p>
    <w:p w14:paraId="3439FAC4" w14:textId="77777777" w:rsidR="002D1510" w:rsidRPr="00086882" w:rsidRDefault="00012413">
      <w:pPr>
        <w:spacing w:after="0" w:line="240" w:lineRule="auto"/>
        <w:ind w:firstLine="709"/>
        <w:jc w:val="both"/>
        <w:rPr>
          <w:rFonts w:ascii="Times New Roman" w:eastAsia="Calibri" w:hAnsi="Times New Roman" w:cs="Times New Roman"/>
          <w:sz w:val="28"/>
          <w:szCs w:val="28"/>
          <w:lang w:val="ky-KG"/>
        </w:rPr>
      </w:pPr>
      <w:r w:rsidRPr="00086882">
        <w:rPr>
          <w:rFonts w:ascii="Times New Roman" w:eastAsia="Calibri" w:hAnsi="Times New Roman" w:cs="Times New Roman"/>
          <w:sz w:val="28"/>
          <w:szCs w:val="28"/>
          <w:lang w:val="ky-KG"/>
        </w:rPr>
        <w:t>Кыргыз Республикасынын Өкмөтүнүн токтомунун долбоору азыркы мыйзамдын ченемдерине, ошондой эле Кыргыз Республикасы катышуучу болуп эсептелген, белгиленген тартипте күчүнө кирген эл аралык келишимдерге каршы келбейт.</w:t>
      </w:r>
    </w:p>
    <w:p w14:paraId="2F55FDA2" w14:textId="77777777" w:rsidR="002D1510" w:rsidRPr="00086882" w:rsidRDefault="002D1510">
      <w:pPr>
        <w:spacing w:after="0" w:line="240" w:lineRule="auto"/>
        <w:ind w:firstLine="709"/>
        <w:jc w:val="both"/>
        <w:rPr>
          <w:rFonts w:ascii="Times New Roman" w:eastAsia="Calibri" w:hAnsi="Times New Roman" w:cs="Times New Roman"/>
          <w:sz w:val="28"/>
          <w:szCs w:val="28"/>
          <w:lang w:val="ky-KG"/>
        </w:rPr>
      </w:pPr>
    </w:p>
    <w:p w14:paraId="64C987A3" w14:textId="77777777" w:rsidR="00F852CD" w:rsidRPr="00086882" w:rsidRDefault="00012413" w:rsidP="00F852CD">
      <w:pPr>
        <w:spacing w:after="0" w:line="240" w:lineRule="auto"/>
        <w:ind w:right="-1" w:firstLine="709"/>
        <w:jc w:val="both"/>
        <w:rPr>
          <w:rFonts w:ascii="Times New Roman" w:hAnsi="Times New Roman"/>
          <w:b/>
          <w:sz w:val="28"/>
          <w:szCs w:val="28"/>
          <w:lang w:val="ky-KG"/>
        </w:rPr>
      </w:pPr>
      <w:r w:rsidRPr="00086882">
        <w:rPr>
          <w:rFonts w:ascii="Times New Roman" w:eastAsia="Calibri" w:hAnsi="Times New Roman" w:cs="Times New Roman"/>
          <w:b/>
          <w:sz w:val="28"/>
          <w:szCs w:val="28"/>
          <w:lang w:val="ky-KG"/>
        </w:rPr>
        <w:t xml:space="preserve">6. </w:t>
      </w:r>
      <w:r w:rsidR="00F852CD" w:rsidRPr="00086882">
        <w:rPr>
          <w:rFonts w:ascii="Times New Roman" w:hAnsi="Times New Roman"/>
          <w:b/>
          <w:sz w:val="28"/>
          <w:szCs w:val="28"/>
          <w:lang w:val="ky-KG"/>
        </w:rPr>
        <w:t>Каржылоо булактары жөнүндө маалымат</w:t>
      </w:r>
    </w:p>
    <w:p w14:paraId="5F834D15" w14:textId="1DC68ADA" w:rsidR="002D1510" w:rsidRPr="00086882" w:rsidRDefault="002D1510">
      <w:pPr>
        <w:spacing w:after="0" w:line="240" w:lineRule="auto"/>
        <w:ind w:firstLine="709"/>
        <w:jc w:val="both"/>
        <w:rPr>
          <w:rFonts w:ascii="Times New Roman" w:eastAsia="Calibri" w:hAnsi="Times New Roman" w:cs="Times New Roman"/>
          <w:sz w:val="28"/>
          <w:szCs w:val="28"/>
          <w:lang w:val="ky-KG"/>
        </w:rPr>
      </w:pPr>
    </w:p>
    <w:p w14:paraId="4B30F685" w14:textId="77777777" w:rsidR="002D1510" w:rsidRPr="00086882" w:rsidRDefault="00012413">
      <w:pPr>
        <w:shd w:val="clear" w:color="auto" w:fill="FFFFFF"/>
        <w:spacing w:after="0" w:line="240" w:lineRule="auto"/>
        <w:ind w:firstLine="360"/>
        <w:jc w:val="both"/>
        <w:rPr>
          <w:rFonts w:ascii="Times New Roman" w:eastAsia="Times New Roman" w:hAnsi="Times New Roman" w:cs="Times New Roman"/>
          <w:sz w:val="28"/>
          <w:szCs w:val="28"/>
          <w:lang w:val="ky-KG" w:eastAsia="ru-RU"/>
        </w:rPr>
      </w:pPr>
      <w:r w:rsidRPr="00086882">
        <w:rPr>
          <w:rFonts w:ascii="Times New Roman" w:eastAsia="Times New Roman" w:hAnsi="Times New Roman" w:cs="Times New Roman"/>
          <w:sz w:val="28"/>
          <w:szCs w:val="28"/>
          <w:lang w:val="ky-KG" w:eastAsia="ru-RU"/>
        </w:rPr>
        <w:tab/>
        <w:t xml:space="preserve">Ушул токтомдун долбоорун кабыл алуу республикалык бюджеттен кошумча каржылык сарптоолорго алып келбейт. </w:t>
      </w:r>
    </w:p>
    <w:p w14:paraId="306E28A1" w14:textId="77777777" w:rsidR="002D1510" w:rsidRPr="00086882" w:rsidRDefault="002D1510">
      <w:pPr>
        <w:shd w:val="clear" w:color="auto" w:fill="FFFFFF"/>
        <w:spacing w:after="0" w:line="240" w:lineRule="auto"/>
        <w:ind w:firstLine="360"/>
        <w:jc w:val="both"/>
        <w:rPr>
          <w:rFonts w:ascii="Times New Roman" w:eastAsia="Times New Roman" w:hAnsi="Times New Roman" w:cs="Times New Roman"/>
          <w:sz w:val="28"/>
          <w:szCs w:val="28"/>
          <w:lang w:val="ky-KG" w:eastAsia="ru-RU"/>
        </w:rPr>
      </w:pPr>
    </w:p>
    <w:p w14:paraId="0D1979F0" w14:textId="77777777" w:rsidR="002D1510" w:rsidRPr="00086882" w:rsidRDefault="00012413">
      <w:pPr>
        <w:spacing w:after="0" w:line="240" w:lineRule="auto"/>
        <w:ind w:firstLine="708"/>
        <w:jc w:val="both"/>
        <w:rPr>
          <w:rFonts w:ascii="Times New Roman" w:eastAsia="Times New Roman" w:hAnsi="Times New Roman" w:cs="Times New Roman"/>
          <w:b/>
          <w:sz w:val="28"/>
          <w:szCs w:val="28"/>
          <w:lang w:val="ky-KG" w:eastAsia="ru-RU"/>
        </w:rPr>
      </w:pPr>
      <w:r w:rsidRPr="00086882">
        <w:rPr>
          <w:rFonts w:ascii="Times New Roman" w:eastAsia="Times New Roman" w:hAnsi="Times New Roman" w:cs="Times New Roman"/>
          <w:b/>
          <w:sz w:val="28"/>
          <w:szCs w:val="28"/>
          <w:lang w:val="ky-KG" w:eastAsia="ru-RU"/>
        </w:rPr>
        <w:t>7. Жөнгө салуучу таасирди талдоо тууралуу маалымат</w:t>
      </w:r>
    </w:p>
    <w:p w14:paraId="2567B0AD" w14:textId="77777777" w:rsidR="002D1510" w:rsidRPr="00086882" w:rsidRDefault="002D1510">
      <w:pPr>
        <w:spacing w:after="0" w:line="240" w:lineRule="auto"/>
        <w:ind w:firstLine="708"/>
        <w:jc w:val="both"/>
        <w:rPr>
          <w:rFonts w:ascii="Times New Roman" w:eastAsia="Times New Roman" w:hAnsi="Times New Roman" w:cs="Times New Roman"/>
          <w:b/>
          <w:sz w:val="28"/>
          <w:szCs w:val="28"/>
          <w:lang w:val="ky-KG" w:eastAsia="ru-RU"/>
        </w:rPr>
      </w:pPr>
    </w:p>
    <w:p w14:paraId="15F19113" w14:textId="77777777" w:rsidR="002D1510" w:rsidRPr="00086882" w:rsidRDefault="00012413">
      <w:pPr>
        <w:spacing w:after="0" w:line="240" w:lineRule="auto"/>
        <w:ind w:firstLine="708"/>
        <w:jc w:val="both"/>
        <w:rPr>
          <w:rFonts w:ascii="Times New Roman" w:eastAsia="Times New Roman" w:hAnsi="Times New Roman" w:cs="Times New Roman"/>
          <w:sz w:val="28"/>
          <w:szCs w:val="28"/>
          <w:lang w:val="ky-KG" w:eastAsia="ru-RU"/>
        </w:rPr>
      </w:pPr>
      <w:r w:rsidRPr="00086882">
        <w:rPr>
          <w:rFonts w:ascii="Times New Roman" w:eastAsia="Times New Roman" w:hAnsi="Times New Roman" w:cs="Times New Roman"/>
          <w:sz w:val="28"/>
          <w:szCs w:val="28"/>
          <w:lang w:val="ky-KG" w:eastAsia="ru-RU"/>
        </w:rPr>
        <w:t>Кыргыз Республикасынын Өкмөтүнүн бул токтомунун долбоору Кыргыз Республикасынын укуктук ченемдик актыларына ылайык ишкердик ишин жөнгө салууга багытталган эмес, талдоо өткөрүүнү талап кылбайт.</w:t>
      </w:r>
    </w:p>
    <w:p w14:paraId="6F575087" w14:textId="77777777" w:rsidR="002D1510" w:rsidRPr="00086882" w:rsidRDefault="002D1510">
      <w:pPr>
        <w:spacing w:after="0" w:line="240" w:lineRule="auto"/>
        <w:jc w:val="both"/>
        <w:rPr>
          <w:rFonts w:ascii="Times New Roman" w:eastAsia="Times New Roman" w:hAnsi="Times New Roman" w:cs="Times New Roman"/>
          <w:sz w:val="28"/>
          <w:szCs w:val="28"/>
          <w:lang w:val="ky-KG" w:eastAsia="ru-RU"/>
        </w:rPr>
      </w:pPr>
    </w:p>
    <w:p w14:paraId="03B947F4" w14:textId="77777777" w:rsidR="002D1510" w:rsidRPr="00086882" w:rsidRDefault="002D1510">
      <w:pPr>
        <w:spacing w:line="240" w:lineRule="auto"/>
        <w:jc w:val="both"/>
        <w:rPr>
          <w:rFonts w:ascii="Times New Roman" w:hAnsi="Times New Roman" w:cs="Times New Roman"/>
          <w:b/>
          <w:bCs/>
          <w:sz w:val="28"/>
          <w:szCs w:val="28"/>
          <w:lang w:val="ky-KG"/>
        </w:rPr>
      </w:pPr>
    </w:p>
    <w:sectPr w:rsidR="002D1510" w:rsidRPr="00086882">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0EC5"/>
    <w:multiLevelType w:val="hybridMultilevel"/>
    <w:tmpl w:val="7E3AE8A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75A359D"/>
    <w:multiLevelType w:val="hybridMultilevel"/>
    <w:tmpl w:val="6E80A474"/>
    <w:lvl w:ilvl="0" w:tplc="ED2402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2D35D85"/>
    <w:multiLevelType w:val="hybridMultilevel"/>
    <w:tmpl w:val="28602E4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38231E5"/>
    <w:multiLevelType w:val="hybridMultilevel"/>
    <w:tmpl w:val="5D4C9C12"/>
    <w:lvl w:ilvl="0" w:tplc="2000000F">
      <w:start w:val="1"/>
      <w:numFmt w:val="decimal"/>
      <w:lvlText w:val="%1."/>
      <w:lvlJc w:val="left"/>
      <w:pPr>
        <w:ind w:left="1440" w:hanging="360"/>
      </w:pPr>
    </w:lvl>
    <w:lvl w:ilvl="1" w:tplc="E7C4D57A">
      <w:numFmt w:val="bullet"/>
      <w:lvlText w:val="-"/>
      <w:lvlJc w:val="left"/>
      <w:pPr>
        <w:ind w:left="2160" w:hanging="360"/>
      </w:pPr>
      <w:rPr>
        <w:rFonts w:ascii="Times New Roman" w:eastAsiaTheme="minorHAnsi" w:hAnsi="Times New Roman" w:cs="Times New Roman" w:hint="default"/>
      </w:r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 w15:restartNumberingAfterBreak="0">
    <w:nsid w:val="39886758"/>
    <w:multiLevelType w:val="hybridMultilevel"/>
    <w:tmpl w:val="4B2897BE"/>
    <w:lvl w:ilvl="0" w:tplc="F3523596">
      <w:start w:val="1"/>
      <w:numFmt w:val="decimal"/>
      <w:lvlText w:val="%1."/>
      <w:lvlJc w:val="left"/>
      <w:pPr>
        <w:ind w:left="927" w:hanging="360"/>
      </w:pPr>
      <w:rPr>
        <w:rFonts w:eastAsiaTheme="minorHAns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86C7D30"/>
    <w:multiLevelType w:val="hybridMultilevel"/>
    <w:tmpl w:val="E2300988"/>
    <w:lvl w:ilvl="0" w:tplc="164254AC">
      <w:start w:val="1"/>
      <w:numFmt w:val="bullet"/>
      <w:lvlText w:val="-"/>
      <w:lvlJc w:val="left"/>
      <w:pPr>
        <w:tabs>
          <w:tab w:val="num" w:pos="680"/>
        </w:tabs>
        <w:ind w:left="680" w:hanging="340"/>
      </w:pPr>
      <w:rPr>
        <w:rFonts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60A569B8"/>
    <w:multiLevelType w:val="hybridMultilevel"/>
    <w:tmpl w:val="523401EC"/>
    <w:lvl w:ilvl="0" w:tplc="4F5AA736">
      <w:start w:val="1"/>
      <w:numFmt w:val="decimal"/>
      <w:lvlText w:val="%1."/>
      <w:lvlJc w:val="left"/>
      <w:pPr>
        <w:ind w:left="1068" w:hanging="360"/>
      </w:pPr>
      <w:rPr>
        <w:rFonts w:eastAsia="Calibri"/>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15:restartNumberingAfterBreak="0">
    <w:nsid w:val="6CD5632A"/>
    <w:multiLevelType w:val="hybridMultilevel"/>
    <w:tmpl w:val="330A8C3E"/>
    <w:lvl w:ilvl="0" w:tplc="3B7C6342">
      <w:start w:val="2"/>
      <w:numFmt w:val="bullet"/>
      <w:lvlText w:val="-"/>
      <w:lvlJc w:val="left"/>
      <w:pPr>
        <w:ind w:left="1080" w:hanging="360"/>
      </w:pPr>
      <w:rPr>
        <w:rFonts w:ascii="Times New Roman" w:eastAsiaTheme="minorHAnsi" w:hAnsi="Times New Roman" w:cs="Times New Roman" w:hint="default"/>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6D157BB1"/>
    <w:multiLevelType w:val="hybridMultilevel"/>
    <w:tmpl w:val="0158D24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91127038">
    <w:abstractNumId w:val="5"/>
  </w:num>
  <w:num w:numId="2" w16cid:durableId="1788961928">
    <w:abstractNumId w:val="3"/>
  </w:num>
  <w:num w:numId="3" w16cid:durableId="1241670558">
    <w:abstractNumId w:val="2"/>
  </w:num>
  <w:num w:numId="4" w16cid:durableId="99422315">
    <w:abstractNumId w:val="0"/>
  </w:num>
  <w:num w:numId="5" w16cid:durableId="66615228">
    <w:abstractNumId w:val="8"/>
  </w:num>
  <w:num w:numId="6" w16cid:durableId="70124078">
    <w:abstractNumId w:val="7"/>
  </w:num>
  <w:num w:numId="7" w16cid:durableId="1036274247">
    <w:abstractNumId w:val="4"/>
  </w:num>
  <w:num w:numId="8" w16cid:durableId="379592764">
    <w:abstractNumId w:val="1"/>
  </w:num>
  <w:num w:numId="9" w16cid:durableId="21171711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510"/>
    <w:rsid w:val="00012413"/>
    <w:rsid w:val="000849EB"/>
    <w:rsid w:val="00086882"/>
    <w:rsid w:val="000B7408"/>
    <w:rsid w:val="000F0D63"/>
    <w:rsid w:val="00115235"/>
    <w:rsid w:val="001A2FE7"/>
    <w:rsid w:val="002A4335"/>
    <w:rsid w:val="002D1510"/>
    <w:rsid w:val="00412D5E"/>
    <w:rsid w:val="004F69CD"/>
    <w:rsid w:val="005443C6"/>
    <w:rsid w:val="00610454"/>
    <w:rsid w:val="006444CB"/>
    <w:rsid w:val="0068325F"/>
    <w:rsid w:val="006B356C"/>
    <w:rsid w:val="006F6775"/>
    <w:rsid w:val="00772AFB"/>
    <w:rsid w:val="008210F6"/>
    <w:rsid w:val="00882A01"/>
    <w:rsid w:val="00882BB2"/>
    <w:rsid w:val="008D0445"/>
    <w:rsid w:val="00A06F54"/>
    <w:rsid w:val="00A33362"/>
    <w:rsid w:val="00A474FC"/>
    <w:rsid w:val="00BB6553"/>
    <w:rsid w:val="00BB7ABE"/>
    <w:rsid w:val="00D25DDD"/>
    <w:rsid w:val="00D41820"/>
    <w:rsid w:val="00EF30A9"/>
    <w:rsid w:val="00F548A2"/>
    <w:rsid w:val="00F852CD"/>
    <w:rsid w:val="00FC30F9"/>
    <w:rsid w:val="00FF4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A8CF4"/>
  <w15:docId w15:val="{95DDC21B-DAE2-4C8E-8F2B-220F6C8C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character" w:styleId="a4">
    <w:name w:val="Hyperlink"/>
    <w:basedOn w:val="a0"/>
    <w:uiPriority w:val="99"/>
    <w:semiHidden/>
    <w:unhideWhenUsed/>
    <w:rPr>
      <w:color w:val="0000FF"/>
      <w:u w:val="single"/>
    </w:rPr>
  </w:style>
  <w:style w:type="paragraph" w:styleId="a5">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 w:type="character" w:customStyle="1" w:styleId="y2iqfc">
    <w:name w:val="y2iqfc"/>
    <w:basedOn w:val="a0"/>
  </w:style>
  <w:style w:type="paragraph" w:customStyle="1" w:styleId="tkTekst">
    <w:name w:val="_Текст обычный (tkTekst)"/>
    <w:basedOn w:val="a"/>
    <w:rsid w:val="00882A01"/>
    <w:pPr>
      <w:spacing w:after="60" w:line="276" w:lineRule="auto"/>
      <w:ind w:firstLine="567"/>
      <w:jc w:val="both"/>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22227">
      <w:bodyDiv w:val="1"/>
      <w:marLeft w:val="0"/>
      <w:marRight w:val="0"/>
      <w:marTop w:val="0"/>
      <w:marBottom w:val="0"/>
      <w:divBdr>
        <w:top w:val="none" w:sz="0" w:space="0" w:color="auto"/>
        <w:left w:val="none" w:sz="0" w:space="0" w:color="auto"/>
        <w:bottom w:val="none" w:sz="0" w:space="0" w:color="auto"/>
        <w:right w:val="none" w:sz="0" w:space="0" w:color="auto"/>
      </w:divBdr>
    </w:div>
    <w:div w:id="634604485">
      <w:bodyDiv w:val="1"/>
      <w:marLeft w:val="0"/>
      <w:marRight w:val="0"/>
      <w:marTop w:val="0"/>
      <w:marBottom w:val="0"/>
      <w:divBdr>
        <w:top w:val="none" w:sz="0" w:space="0" w:color="auto"/>
        <w:left w:val="none" w:sz="0" w:space="0" w:color="auto"/>
        <w:bottom w:val="none" w:sz="0" w:space="0" w:color="auto"/>
        <w:right w:val="none" w:sz="0" w:space="0" w:color="auto"/>
      </w:divBdr>
    </w:div>
    <w:div w:id="697969716">
      <w:bodyDiv w:val="1"/>
      <w:marLeft w:val="0"/>
      <w:marRight w:val="0"/>
      <w:marTop w:val="0"/>
      <w:marBottom w:val="0"/>
      <w:divBdr>
        <w:top w:val="none" w:sz="0" w:space="0" w:color="auto"/>
        <w:left w:val="none" w:sz="0" w:space="0" w:color="auto"/>
        <w:bottom w:val="none" w:sz="0" w:space="0" w:color="auto"/>
        <w:right w:val="none" w:sz="0" w:space="0" w:color="auto"/>
      </w:divBdr>
    </w:div>
    <w:div w:id="749035807">
      <w:bodyDiv w:val="1"/>
      <w:marLeft w:val="0"/>
      <w:marRight w:val="0"/>
      <w:marTop w:val="0"/>
      <w:marBottom w:val="0"/>
      <w:divBdr>
        <w:top w:val="none" w:sz="0" w:space="0" w:color="auto"/>
        <w:left w:val="none" w:sz="0" w:space="0" w:color="auto"/>
        <w:bottom w:val="none" w:sz="0" w:space="0" w:color="auto"/>
        <w:right w:val="none" w:sz="0" w:space="0" w:color="auto"/>
      </w:divBdr>
    </w:div>
    <w:div w:id="853151967">
      <w:bodyDiv w:val="1"/>
      <w:marLeft w:val="0"/>
      <w:marRight w:val="0"/>
      <w:marTop w:val="0"/>
      <w:marBottom w:val="0"/>
      <w:divBdr>
        <w:top w:val="none" w:sz="0" w:space="0" w:color="auto"/>
        <w:left w:val="none" w:sz="0" w:space="0" w:color="auto"/>
        <w:bottom w:val="none" w:sz="0" w:space="0" w:color="auto"/>
        <w:right w:val="none" w:sz="0" w:space="0" w:color="auto"/>
      </w:divBdr>
    </w:div>
    <w:div w:id="921062589">
      <w:bodyDiv w:val="1"/>
      <w:marLeft w:val="0"/>
      <w:marRight w:val="0"/>
      <w:marTop w:val="0"/>
      <w:marBottom w:val="0"/>
      <w:divBdr>
        <w:top w:val="none" w:sz="0" w:space="0" w:color="auto"/>
        <w:left w:val="none" w:sz="0" w:space="0" w:color="auto"/>
        <w:bottom w:val="none" w:sz="0" w:space="0" w:color="auto"/>
        <w:right w:val="none" w:sz="0" w:space="0" w:color="auto"/>
      </w:divBdr>
    </w:div>
    <w:div w:id="1036543664">
      <w:bodyDiv w:val="1"/>
      <w:marLeft w:val="0"/>
      <w:marRight w:val="0"/>
      <w:marTop w:val="0"/>
      <w:marBottom w:val="0"/>
      <w:divBdr>
        <w:top w:val="none" w:sz="0" w:space="0" w:color="auto"/>
        <w:left w:val="none" w:sz="0" w:space="0" w:color="auto"/>
        <w:bottom w:val="none" w:sz="0" w:space="0" w:color="auto"/>
        <w:right w:val="none" w:sz="0" w:space="0" w:color="auto"/>
      </w:divBdr>
    </w:div>
    <w:div w:id="1307319190">
      <w:bodyDiv w:val="1"/>
      <w:marLeft w:val="0"/>
      <w:marRight w:val="0"/>
      <w:marTop w:val="0"/>
      <w:marBottom w:val="0"/>
      <w:divBdr>
        <w:top w:val="none" w:sz="0" w:space="0" w:color="auto"/>
        <w:left w:val="none" w:sz="0" w:space="0" w:color="auto"/>
        <w:bottom w:val="none" w:sz="0" w:space="0" w:color="auto"/>
        <w:right w:val="none" w:sz="0" w:space="0" w:color="auto"/>
      </w:divBdr>
    </w:div>
    <w:div w:id="1505589390">
      <w:bodyDiv w:val="1"/>
      <w:marLeft w:val="0"/>
      <w:marRight w:val="0"/>
      <w:marTop w:val="0"/>
      <w:marBottom w:val="0"/>
      <w:divBdr>
        <w:top w:val="none" w:sz="0" w:space="0" w:color="auto"/>
        <w:left w:val="none" w:sz="0" w:space="0" w:color="auto"/>
        <w:bottom w:val="none" w:sz="0" w:space="0" w:color="auto"/>
        <w:right w:val="none" w:sz="0" w:space="0" w:color="auto"/>
      </w:divBdr>
    </w:div>
    <w:div w:id="184670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564</Words>
  <Characters>3218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Aijan Musaeva</dc:creator>
  <cp:lastModifiedBy>Пользователь</cp:lastModifiedBy>
  <cp:revision>4</cp:revision>
  <cp:lastPrinted>2022-04-26T09:12:00Z</cp:lastPrinted>
  <dcterms:created xsi:type="dcterms:W3CDTF">2022-12-09T10:56:00Z</dcterms:created>
  <dcterms:modified xsi:type="dcterms:W3CDTF">2022-12-09T11:07:00Z</dcterms:modified>
</cp:coreProperties>
</file>