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1B4" w:rsidRPr="008A717D" w:rsidRDefault="009771B4" w:rsidP="009771B4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ru-RU"/>
        </w:rPr>
      </w:pPr>
      <w:r w:rsidRPr="008A717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ru-RU"/>
        </w:rPr>
        <w:t xml:space="preserve">Проект </w:t>
      </w:r>
    </w:p>
    <w:p w:rsidR="00A87D9F" w:rsidRDefault="00A87D9F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Пресс-релиз</w:t>
      </w:r>
      <w:r w:rsidR="00C961C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9771B4" w:rsidRDefault="009771B4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A87D9F" w:rsidRPr="00381D22" w:rsidRDefault="007F34B8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  <w:r w:rsidRPr="00381D2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Достойный </w:t>
      </w:r>
      <w:r w:rsidRPr="00381D2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труд </w:t>
      </w:r>
      <w:r w:rsidRPr="00381D2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>– устойчивое развитие</w:t>
      </w:r>
      <w:r w:rsidRPr="00381D2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: </w:t>
      </w:r>
      <w:r w:rsidR="009771B4" w:rsidRPr="00381D2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в Министерстве труда, социального обеспечения и миграции </w:t>
      </w:r>
      <w:r w:rsidR="00C87932" w:rsidRPr="00381D2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Кыргызской Республики </w:t>
      </w:r>
      <w:r w:rsidR="009771B4" w:rsidRPr="00381D2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  <w:t xml:space="preserve">прошла встреча по реализации Национальной программы развития Кыргызской Республики до 2030 года </w:t>
      </w:r>
    </w:p>
    <w:p w:rsidR="00381D22" w:rsidRDefault="00381D22" w:rsidP="006760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</w:p>
    <w:p w:rsidR="00381D22" w:rsidRDefault="00795ADC" w:rsidP="006760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381D22" w:rsidRPr="00795ADC" w:rsidRDefault="00381D22" w:rsidP="0067609B">
      <w:pPr>
        <w:spacing w:after="0" w:line="240" w:lineRule="auto"/>
        <w:ind w:firstLine="567"/>
        <w:jc w:val="both"/>
        <w:rPr>
          <w:lang w:val="ru-RU"/>
        </w:rPr>
      </w:pPr>
      <w:r w:rsidRPr="00381D2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19 августа 2025 года в Министерстве труда, социального обеспечения и миграции Кыргызской Республики состоялась Консультативная встреча по обсуждению реализации Национальной программы развития К</w:t>
      </w:r>
      <w:r w:rsidR="00254F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ыргызской </w:t>
      </w:r>
      <w:r w:rsidRPr="00381D2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Р</w:t>
      </w:r>
      <w:r w:rsidR="00254F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еспублики </w:t>
      </w:r>
      <w:r w:rsidRPr="00381D2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до 2030 года (Н</w:t>
      </w:r>
      <w:r w:rsidR="003607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ациональная программа</w:t>
      </w:r>
      <w:r w:rsidRPr="00381D2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).</w:t>
      </w:r>
      <w:r w:rsidRPr="00381D22">
        <w:t xml:space="preserve"> </w:t>
      </w:r>
      <w:r w:rsidR="00795ADC">
        <w:rPr>
          <w:lang w:val="ru-RU"/>
        </w:rPr>
        <w:t xml:space="preserve">  </w:t>
      </w:r>
      <w:r w:rsidR="003607DD">
        <w:rPr>
          <w:lang w:val="ru-RU"/>
        </w:rPr>
        <w:t xml:space="preserve"> </w:t>
      </w:r>
      <w:r w:rsidR="000E4C0C">
        <w:rPr>
          <w:lang w:val="ru-RU"/>
        </w:rPr>
        <w:t xml:space="preserve"> </w:t>
      </w:r>
    </w:p>
    <w:p w:rsidR="00561E0F" w:rsidRDefault="00381D22" w:rsidP="00381D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  <w:r w:rsidRPr="00381D2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С приветственным словом выступил</w:t>
      </w:r>
      <w:r w:rsidR="00254F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381D2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заместитель министра</w:t>
      </w:r>
      <w:r w:rsidR="00662A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труда, социального обеспечения и миграции К</w:t>
      </w:r>
      <w:r w:rsidR="00254F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ыргызской </w:t>
      </w:r>
      <w:r w:rsidR="00662A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Р</w:t>
      </w:r>
      <w:r w:rsidR="00254F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еспублики </w:t>
      </w:r>
      <w:r w:rsidRPr="00381D2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Бакыт Дарманкул уулу.</w:t>
      </w:r>
      <w:r w:rsidR="00254F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В своем выступлении о</w:t>
      </w:r>
      <w:r w:rsidRPr="00381D2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н отметил, что</w:t>
      </w:r>
      <w:r w:rsidR="00662A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607DD" w:rsidRPr="00381D2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Н</w:t>
      </w:r>
      <w:r w:rsidR="003607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ациональная программа</w:t>
      </w:r>
      <w:r w:rsidR="003607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F53EB" w:rsidRPr="007F53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определяет приоритеты развития страны на среднесрочную перспективу и соответствует глобальным Целям устойчивого развития.</w:t>
      </w:r>
      <w:r w:rsidR="00254F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Ра</w:t>
      </w:r>
      <w:r w:rsidR="00561E0F" w:rsidRPr="00561E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здел IX «Социальное развитие» посвящ</w:t>
      </w:r>
      <w:r w:rsidR="00041A2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е</w:t>
      </w:r>
      <w:r w:rsidR="00561E0F" w:rsidRPr="00561E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н человеку, его возможностям, достойному труду и справедливой социальной защите, включая два ключевых направления </w:t>
      </w:r>
      <w:r w:rsidR="001628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-</w:t>
      </w:r>
      <w:r w:rsidR="00561E0F" w:rsidRPr="00561E0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развитие человеческого потенциала и создание системы справедливой социальной защиты.</w:t>
      </w:r>
      <w:r w:rsidR="00254F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0F4C0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="00704A3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041A2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662A1A" w:rsidRDefault="007F53EB" w:rsidP="00381D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Также</w:t>
      </w:r>
      <w:r w:rsidR="00254F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было отмечено, что</w:t>
      </w:r>
      <w:r w:rsidR="00254F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62A1A" w:rsidRPr="00A87D9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успешная реализация </w:t>
      </w:r>
      <w:r w:rsidR="00B513CE" w:rsidRPr="00381D2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Н</w:t>
      </w:r>
      <w:r w:rsidR="00B513C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ациональн</w:t>
      </w:r>
      <w:r w:rsidR="00B513C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ой </w:t>
      </w:r>
      <w:r w:rsidR="00B513C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программ</w:t>
      </w:r>
      <w:r w:rsidR="00B513C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ы </w:t>
      </w:r>
      <w:r w:rsidR="00662A1A" w:rsidRPr="00A87D9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потребует </w:t>
      </w:r>
      <w:r w:rsidR="007458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мобилизации всех ресурсов и с</w:t>
      </w:r>
      <w:r w:rsidR="00662A1A" w:rsidRPr="00A87D9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овместной работы.</w:t>
      </w:r>
      <w:r w:rsidR="00254F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62A1A" w:rsidRPr="00A87D9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По его словам, консультации с экспертами и общественностью позволят наполнить План действий конкретными и эффективными мерами.</w:t>
      </w:r>
      <w:r w:rsidR="00662A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0F4C0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62A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62A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="0074580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0F4C0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381D22" w:rsidRDefault="00381D22" w:rsidP="006760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  <w:r w:rsidRPr="00381D2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В ходе встречи был представлен обзор ключевых направлений</w:t>
      </w:r>
      <w:r w:rsidR="00B513C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Национальной программы</w:t>
      </w:r>
      <w:r w:rsidRPr="00381D2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. Обсуждение проходило в формате живого диалога с участием представителей международных организаций, социальных партнеров, и представителей некоммерческих организаций и сотрудников министерства.</w:t>
      </w:r>
      <w:r w:rsidR="000F4C0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513C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04A3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</w:p>
    <w:p w:rsidR="00A87D9F" w:rsidRDefault="002F0348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У</w:t>
      </w:r>
      <w:r w:rsidR="00A87D9F" w:rsidRPr="00A87D9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частники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87D9F" w:rsidRPr="00A87D9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подчеркнули необходимость совместных усилий и представления конкретных предложений для эффективной реализации </w:t>
      </w:r>
      <w:r w:rsidR="00B513C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Национальной </w:t>
      </w:r>
      <w:r w:rsidR="00A87D9F" w:rsidRPr="00A87D9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программы.</w:t>
      </w:r>
      <w:r w:rsidR="00A87D9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513C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04A3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</w:p>
    <w:p w:rsidR="00745807" w:rsidRDefault="00745807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</w:p>
    <w:p w:rsidR="00A87D9F" w:rsidRDefault="00A87D9F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</w:p>
    <w:p w:rsidR="009F6DFF" w:rsidRDefault="009F6DFF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</w:p>
    <w:p w:rsidR="009F6DFF" w:rsidRDefault="009F6DFF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</w:p>
    <w:p w:rsidR="009F6DFF" w:rsidRDefault="009F6DFF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</w:p>
    <w:p w:rsidR="009F6DFF" w:rsidRDefault="009F6DFF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</w:p>
    <w:p w:rsidR="009F6DFF" w:rsidRDefault="009F6DFF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</w:p>
    <w:p w:rsidR="009F6DFF" w:rsidRDefault="009F6DFF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</w:p>
    <w:p w:rsidR="009F6DFF" w:rsidRDefault="009F6DFF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</w:p>
    <w:p w:rsidR="009F6DFF" w:rsidRDefault="009F6DFF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</w:p>
    <w:p w:rsidR="009F6DFF" w:rsidRDefault="009F6DFF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</w:p>
    <w:p w:rsidR="009F6DFF" w:rsidRDefault="009F6DFF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</w:p>
    <w:p w:rsidR="009F6DFF" w:rsidRPr="008A717D" w:rsidRDefault="009F6DFF" w:rsidP="009F6DF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ky-KG"/>
        </w:rPr>
      </w:pPr>
      <w:r w:rsidRPr="008A717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ky-KG"/>
        </w:rPr>
        <w:t xml:space="preserve">Долбоор </w:t>
      </w:r>
    </w:p>
    <w:p w:rsidR="009F6DFF" w:rsidRDefault="009F6DFF" w:rsidP="009F6D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9F6DFF" w:rsidRPr="009F6DFF" w:rsidRDefault="009F6DFF" w:rsidP="009F6D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</w:pPr>
      <w:r w:rsidRPr="009F6D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  <w:t>«Татыктуу эмгек — туруктуу өнүгүү: Кыргыз Республикасынын Эмгек, социалдык камсыздоо жана миграция министрлигинде</w:t>
      </w:r>
      <w:r w:rsidR="00493AC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  <w:t>2030-жылга чейин</w:t>
      </w:r>
      <w:r w:rsidR="00493AC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  <w:t xml:space="preserve">Кыргыз Республикасын </w:t>
      </w:r>
      <w:r w:rsidRPr="009F6D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  <w:t>өнү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  <w:t>кт</w:t>
      </w:r>
      <w:r w:rsidRPr="009F6D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  <w:t>ү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  <w:t>рү</w:t>
      </w:r>
      <w:r w:rsidRPr="009F6D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  <w:t>ү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  <w:t>нүн</w:t>
      </w:r>
      <w:r w:rsidR="00493AC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  <w:t xml:space="preserve">улуттук </w:t>
      </w:r>
      <w:r w:rsidRPr="009F6D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  <w:t>программасын ишке ашырууга арналган жыйын өттү</w:t>
      </w:r>
      <w:r w:rsidR="0049265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  <w:t xml:space="preserve"> </w:t>
      </w:r>
      <w:r w:rsidR="0059073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y-KG"/>
        </w:rPr>
        <w:t xml:space="preserve"> </w:t>
      </w:r>
    </w:p>
    <w:p w:rsidR="009F6DFF" w:rsidRDefault="009F6DFF" w:rsidP="009F6D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</w:pPr>
    </w:p>
    <w:p w:rsidR="003607DD" w:rsidRDefault="003607DD" w:rsidP="009F6D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</w:pPr>
    </w:p>
    <w:p w:rsidR="009F6DFF" w:rsidRPr="009F6DFF" w:rsidRDefault="009F6DFF" w:rsidP="009F6D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</w:pP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2025-жылдын 19-августунда Кыргыз Республикасынын Эмгек, социалдык камсыздоо жана миграция</w:t>
      </w:r>
      <w:r w:rsidR="003607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министрлигинде </w:t>
      </w:r>
      <w:r w:rsidR="003607DD"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2030-жылга чейин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Кыргыз Республикасын</w:t>
      </w:r>
      <w:r w:rsidR="003607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өнү</w:t>
      </w:r>
      <w:r w:rsidR="003607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ктүр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үү</w:t>
      </w:r>
      <w:r w:rsidR="003607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нүн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3607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улуттук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программасын</w:t>
      </w:r>
      <w:r w:rsidR="003607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(У</w:t>
      </w:r>
      <w:r w:rsidR="00B36FE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луттук программа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)</w:t>
      </w:r>
      <w:r w:rsidR="00B36FE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ишке ашырууну талкуулоо боюнча Консультативдик жыйын болуп өттү.</w:t>
      </w:r>
      <w:r w:rsidR="00B36FE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59073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9F6DFF" w:rsidRPr="009F6DFF" w:rsidRDefault="009F6DFF" w:rsidP="009F6D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</w:pP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Жыйындын ачылышында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Кыргыз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Республикасынын Эмгек, социалдык камсыздоо жана миграция министринин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орун басары Бакыт Дарманкул уулу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сөз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сүйлөдү.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Ал өз сөзүндө У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луттук программа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өлкөнүн орто мөөнөттүү өнүгүүсүнүн приоритеттерин аныктап, глобалдык Туруктуу өнүгүү максаттарына шайкеш келерин белгиледи.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Улуттук п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рограмманын IX бөлүмү – «Социалдык өнүгүү» – адамга, анын мүмкүнчүлүктөрүнө,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татыктуу эмгегине жана адилеттүү социалдык коргоого арналган.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Бул бөлүмдө эки негизги багыт аныкталган: адамдык потенциалды өнүктүрүү жана адилеттүү социалдык коргоо системасын түзүү.</w:t>
      </w:r>
    </w:p>
    <w:p w:rsidR="009F6DFF" w:rsidRPr="009F6DFF" w:rsidRDefault="009F6DFF" w:rsidP="009F6D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</w:pP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Ошондой эле,</w:t>
      </w:r>
      <w:r w:rsidR="00E809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У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луттук</w:t>
      </w:r>
      <w:r w:rsidR="00E809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программаны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ийгиликтүү ишке ашыруу</w:t>
      </w:r>
      <w:r w:rsidR="00E809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үчүн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бардык ресурстарды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мобилизациялоо жана биргелешкен ишт</w:t>
      </w:r>
      <w:r w:rsidR="00E809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ер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талап кыла</w:t>
      </w:r>
      <w:r w:rsidR="00E809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на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ры</w:t>
      </w:r>
      <w:r w:rsidR="00E809A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белгиленди.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Анын айтымында, эксперттер жана коомчулук менен кеңешүүлөр 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иш-а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ракеттер планын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так жана натыйжалуу чаралар менен толтурууга мүмкүнчүлүк берет.</w:t>
      </w:r>
    </w:p>
    <w:p w:rsidR="009F6DFF" w:rsidRPr="009F6DFF" w:rsidRDefault="009F6DFF" w:rsidP="009F6D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</w:pP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Жыйындын жүрүшүндө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У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луттук программанын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негизги багыттары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боюнча маалымат берилди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.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Талкуу жандуу диалог форматында эл аралык уюмдардын, социалдык өнөктөштөрдүн, бейөкмөт уюмдардын өкүлдөрүнүн жана министрликтин кызматкерлеринин катышуусунда өттү.</w:t>
      </w:r>
    </w:p>
    <w:p w:rsidR="009F6DFF" w:rsidRPr="009F6DFF" w:rsidRDefault="009F6DFF" w:rsidP="009F6D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</w:pP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Катышуучулар 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Улуттук </w:t>
      </w:r>
      <w:r w:rsidRPr="009F6D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программанын максаттарына жетүү үчүн биргелешкен аракеттердин жана так сунуштарды берүүнүн зарылдыгын баса белгилешти.</w:t>
      </w:r>
      <w:r w:rsidR="00973F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bookmarkStart w:id="0" w:name="_GoBack"/>
      <w:bookmarkEnd w:id="0"/>
    </w:p>
    <w:p w:rsidR="009F6DFF" w:rsidRPr="009F6DFF" w:rsidRDefault="009F6DFF" w:rsidP="00A87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</w:pPr>
    </w:p>
    <w:sectPr w:rsidR="009F6DFF" w:rsidRPr="009F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9F"/>
    <w:rsid w:val="00041A27"/>
    <w:rsid w:val="00046387"/>
    <w:rsid w:val="000508C0"/>
    <w:rsid w:val="000E4C0C"/>
    <w:rsid w:val="000F4C00"/>
    <w:rsid w:val="00155847"/>
    <w:rsid w:val="001628A0"/>
    <w:rsid w:val="001D73D6"/>
    <w:rsid w:val="001E5F84"/>
    <w:rsid w:val="00213632"/>
    <w:rsid w:val="00254F6C"/>
    <w:rsid w:val="00261352"/>
    <w:rsid w:val="00262F1A"/>
    <w:rsid w:val="0026682A"/>
    <w:rsid w:val="002E3BB8"/>
    <w:rsid w:val="002F0348"/>
    <w:rsid w:val="003607DD"/>
    <w:rsid w:val="00381D22"/>
    <w:rsid w:val="00392AB3"/>
    <w:rsid w:val="00492651"/>
    <w:rsid w:val="00493ACB"/>
    <w:rsid w:val="004F445F"/>
    <w:rsid w:val="00561E0F"/>
    <w:rsid w:val="00570C0E"/>
    <w:rsid w:val="00587673"/>
    <w:rsid w:val="0059073E"/>
    <w:rsid w:val="0060761B"/>
    <w:rsid w:val="00662A1A"/>
    <w:rsid w:val="00672DC1"/>
    <w:rsid w:val="0067609B"/>
    <w:rsid w:val="006D1ECA"/>
    <w:rsid w:val="007035C8"/>
    <w:rsid w:val="00704A3B"/>
    <w:rsid w:val="00745807"/>
    <w:rsid w:val="00795ADC"/>
    <w:rsid w:val="007A76DE"/>
    <w:rsid w:val="007F34B8"/>
    <w:rsid w:val="007F53EB"/>
    <w:rsid w:val="00815474"/>
    <w:rsid w:val="0083006E"/>
    <w:rsid w:val="00854955"/>
    <w:rsid w:val="008A717D"/>
    <w:rsid w:val="00973F04"/>
    <w:rsid w:val="009771B4"/>
    <w:rsid w:val="009935CF"/>
    <w:rsid w:val="009B6E00"/>
    <w:rsid w:val="009F6DFF"/>
    <w:rsid w:val="00A87D9F"/>
    <w:rsid w:val="00B36FEC"/>
    <w:rsid w:val="00B513CE"/>
    <w:rsid w:val="00BF798A"/>
    <w:rsid w:val="00C01521"/>
    <w:rsid w:val="00C87932"/>
    <w:rsid w:val="00C961CC"/>
    <w:rsid w:val="00D20701"/>
    <w:rsid w:val="00E809AA"/>
    <w:rsid w:val="00F2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D8FE"/>
  <w15:chartTrackingRefBased/>
  <w15:docId w15:val="{FA52ADF1-E6EC-4FBB-856F-BA6A1A10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D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Aizat Imanalieva</dc:creator>
  <cp:keywords/>
  <dc:description/>
  <cp:lastModifiedBy>Aizat Imanalieva</cp:lastModifiedBy>
  <cp:revision>112</cp:revision>
  <dcterms:created xsi:type="dcterms:W3CDTF">2025-08-19T11:15:00Z</dcterms:created>
  <dcterms:modified xsi:type="dcterms:W3CDTF">2025-08-19T12:41:00Z</dcterms:modified>
</cp:coreProperties>
</file>