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EF6EB" w14:textId="77777777" w:rsidR="00FD0700" w:rsidRDefault="00FD0700" w:rsidP="00FD0700">
      <w:pPr>
        <w:pStyle w:val="ac"/>
        <w:jc w:val="center"/>
      </w:pPr>
      <w:r w:rsidRPr="00FD0700">
        <w:rPr>
          <w:b/>
          <w:bCs/>
        </w:rPr>
        <w:t>ТЕХНИЧЕСКОЕ ЗАДАНИЕ</w:t>
      </w:r>
      <w:r w:rsidRPr="00FD0700">
        <w:rPr>
          <w:b/>
          <w:bCs/>
        </w:rPr>
        <w:br/>
      </w:r>
      <w:r>
        <w:t>для тренеров по обучению социальных работников</w:t>
      </w:r>
    </w:p>
    <w:p w14:paraId="67B2421E" w14:textId="77777777" w:rsidR="00FD0700" w:rsidRPr="00FD0700" w:rsidRDefault="00FD0700" w:rsidP="00FD0700">
      <w:pPr>
        <w:pStyle w:val="ac"/>
        <w:rPr>
          <w:rStyle w:val="ad"/>
          <w:rFonts w:eastAsiaTheme="majorEastAsia"/>
        </w:rPr>
      </w:pPr>
      <w:r w:rsidRPr="00FD0700">
        <w:rPr>
          <w:rStyle w:val="ad"/>
          <w:rFonts w:eastAsiaTheme="majorEastAsia"/>
        </w:rPr>
        <w:t>Основание</w:t>
      </w:r>
    </w:p>
    <w:p w14:paraId="56A35F06" w14:textId="3F743216" w:rsidR="00FD0700" w:rsidRDefault="00FD0700" w:rsidP="00FD0700">
      <w:pPr>
        <w:pStyle w:val="ac"/>
      </w:pPr>
      <w:r w:rsidRPr="00FD0700">
        <w:rPr>
          <w:sz w:val="28"/>
          <w:szCs w:val="28"/>
        </w:rPr>
        <w:br/>
      </w:r>
      <w:r>
        <w:t>Во исполнение Указа Президента Кыргызской Республики № 23 от 29 января 2025 года</w:t>
      </w:r>
      <w:r>
        <w:br/>
        <w:t>О социальных работниках по социальной поддержке детей, принятого в целях обеспечения защиты прав и законных интересов детей, Министерство труда, социального обеспечения и миграции Кыргызской Республики совместно с основным партнером по развитию Детским фондом ООН ЮНИСЕФ организует обучение социальных работников по всей территории Кыргызской Республики и привлекает тренеров для проведения соответствующих обучающих мероприятий.</w:t>
      </w:r>
    </w:p>
    <w:p w14:paraId="54815839" w14:textId="3DCCCCA0" w:rsidR="00FD0700" w:rsidRDefault="00FD0700" w:rsidP="00FD0700">
      <w:pPr>
        <w:pStyle w:val="ac"/>
      </w:pPr>
      <w:r>
        <w:rPr>
          <w:rStyle w:val="ad"/>
          <w:rFonts w:eastAsiaTheme="majorEastAsia"/>
        </w:rPr>
        <w:t>1. Цель</w:t>
      </w:r>
      <w:r>
        <w:br/>
        <w:t xml:space="preserve">Повышение уровня профессиональных знаний и практических навыков </w:t>
      </w:r>
      <w:r w:rsidR="001B02D1">
        <w:rPr>
          <w:lang w:val="ky-KG"/>
        </w:rPr>
        <w:t xml:space="preserve">вновь принятых </w:t>
      </w:r>
      <w:r>
        <w:t>социальных работников, осуществляющих социальную поддержку детей и семей, находящихся в трудной жизненной ситуации.</w:t>
      </w:r>
    </w:p>
    <w:p w14:paraId="012263E5" w14:textId="77777777" w:rsidR="00FD0700" w:rsidRDefault="00FD0700" w:rsidP="00FD0700">
      <w:pPr>
        <w:pStyle w:val="ac"/>
      </w:pPr>
      <w:r>
        <w:rPr>
          <w:rStyle w:val="ad"/>
          <w:rFonts w:eastAsiaTheme="majorEastAsia"/>
        </w:rPr>
        <w:t>2. Требования к тренерам</w:t>
      </w:r>
      <w:r>
        <w:br/>
        <w:t>Тренер должен соответствовать следующим требованиям:</w:t>
      </w:r>
    </w:p>
    <w:p w14:paraId="54CEADCF" w14:textId="77777777" w:rsidR="00FD0700" w:rsidRDefault="00FD0700" w:rsidP="00FD0700">
      <w:pPr>
        <w:pStyle w:val="ac"/>
      </w:pPr>
      <w:r>
        <w:t xml:space="preserve">- </w:t>
      </w:r>
      <w:r>
        <w:t>опыт проведения тренингов не менее 2 лет;</w:t>
      </w:r>
    </w:p>
    <w:p w14:paraId="5DDC133C" w14:textId="77777777" w:rsidR="00FD0700" w:rsidRDefault="00FD0700" w:rsidP="00FD0700">
      <w:pPr>
        <w:pStyle w:val="ac"/>
      </w:pPr>
      <w:r>
        <w:t xml:space="preserve">- </w:t>
      </w:r>
      <w:r>
        <w:t>свободное владение русским и кыргызским языками;</w:t>
      </w:r>
    </w:p>
    <w:p w14:paraId="562D3300" w14:textId="77777777" w:rsidR="00FD0700" w:rsidRDefault="00FD0700" w:rsidP="00FD0700">
      <w:pPr>
        <w:pStyle w:val="ac"/>
      </w:pPr>
      <w:r>
        <w:t xml:space="preserve">- </w:t>
      </w:r>
      <w:r>
        <w:t>наличие сертификата о прохождении обучения тренеров по обучению социальных работников;</w:t>
      </w:r>
    </w:p>
    <w:p w14:paraId="6369DF4E" w14:textId="6E205388" w:rsidR="00FD0700" w:rsidRDefault="00FD0700" w:rsidP="00FD0700">
      <w:pPr>
        <w:pStyle w:val="ac"/>
      </w:pPr>
      <w:r>
        <w:t xml:space="preserve">- </w:t>
      </w:r>
      <w:r>
        <w:t>опыт работы в социальной сфере, образовании, психологии или смежных областях, а также опыт проведения тренингов для социальных работников является преимуществом.</w:t>
      </w:r>
    </w:p>
    <w:p w14:paraId="6FA88DB2" w14:textId="77777777" w:rsidR="00FD0700" w:rsidRDefault="00FD0700" w:rsidP="00FD0700">
      <w:pPr>
        <w:pStyle w:val="ac"/>
      </w:pPr>
      <w:r>
        <w:rPr>
          <w:rStyle w:val="ad"/>
          <w:rFonts w:eastAsiaTheme="majorEastAsia"/>
        </w:rPr>
        <w:t>3. Функции и обязанности</w:t>
      </w:r>
      <w:r>
        <w:br/>
        <w:t>Тренер осуществляет:</w:t>
      </w:r>
    </w:p>
    <w:p w14:paraId="7B759802" w14:textId="77777777" w:rsidR="00FD0700" w:rsidRDefault="00FD0700" w:rsidP="00FD0700">
      <w:pPr>
        <w:pStyle w:val="ac"/>
        <w:ind w:hanging="142"/>
      </w:pPr>
      <w:r>
        <w:t xml:space="preserve">- </w:t>
      </w:r>
      <w:r>
        <w:t>проведение очных обучающих мероприятий для социальных работников в регионах Кыргызской Республики;</w:t>
      </w:r>
    </w:p>
    <w:p w14:paraId="1B223000" w14:textId="77777777" w:rsidR="00FD0700" w:rsidRDefault="00FD0700" w:rsidP="00FD0700">
      <w:pPr>
        <w:pStyle w:val="ac"/>
        <w:ind w:hanging="142"/>
      </w:pPr>
      <w:r>
        <w:t xml:space="preserve">- </w:t>
      </w:r>
      <w:r>
        <w:t>реализацию утвержденной программы обучения;</w:t>
      </w:r>
    </w:p>
    <w:p w14:paraId="479E8FE6" w14:textId="77777777" w:rsidR="00FD0700" w:rsidRDefault="00FD0700" w:rsidP="00FD0700">
      <w:pPr>
        <w:pStyle w:val="ac"/>
        <w:ind w:hanging="142"/>
      </w:pPr>
      <w:r>
        <w:t xml:space="preserve">- </w:t>
      </w:r>
      <w:r>
        <w:t>применение интерактивных и практико ориентированных методов обучения;</w:t>
      </w:r>
    </w:p>
    <w:p w14:paraId="5E6F836A" w14:textId="77777777" w:rsidR="00FD0700" w:rsidRDefault="00FD0700" w:rsidP="00FD0700">
      <w:pPr>
        <w:pStyle w:val="ac"/>
        <w:ind w:hanging="142"/>
      </w:pPr>
      <w:r>
        <w:t xml:space="preserve">- </w:t>
      </w:r>
      <w:r>
        <w:t>проведение обучения на русском и или кыргызском языках;</w:t>
      </w:r>
    </w:p>
    <w:p w14:paraId="63C1D836" w14:textId="6E21D5BA" w:rsidR="00FD0700" w:rsidRDefault="00FD0700" w:rsidP="00FD0700">
      <w:pPr>
        <w:pStyle w:val="ac"/>
        <w:ind w:hanging="142"/>
      </w:pPr>
      <w:r>
        <w:t xml:space="preserve">- </w:t>
      </w:r>
      <w:r>
        <w:t>подготовку краткого отчета по итогам проведенных тренингов.</w:t>
      </w:r>
    </w:p>
    <w:p w14:paraId="1E907A18" w14:textId="77777777" w:rsidR="00FD0700" w:rsidRDefault="00FD0700" w:rsidP="00FD0700">
      <w:pPr>
        <w:pStyle w:val="ac"/>
      </w:pPr>
      <w:r>
        <w:rPr>
          <w:rStyle w:val="ad"/>
          <w:rFonts w:eastAsiaTheme="majorEastAsia"/>
        </w:rPr>
        <w:t>4. Формат обучения</w:t>
      </w:r>
    </w:p>
    <w:p w14:paraId="2346475A" w14:textId="77777777" w:rsidR="00FD0700" w:rsidRDefault="00FD0700" w:rsidP="00FD0700">
      <w:pPr>
        <w:pStyle w:val="ac"/>
      </w:pPr>
      <w:r>
        <w:t xml:space="preserve">- </w:t>
      </w:r>
      <w:r>
        <w:t>формат проведения очный;</w:t>
      </w:r>
    </w:p>
    <w:p w14:paraId="2F22FF35" w14:textId="77777777" w:rsidR="00FD0700" w:rsidRDefault="00FD0700" w:rsidP="00FD0700">
      <w:pPr>
        <w:pStyle w:val="ac"/>
      </w:pPr>
      <w:r>
        <w:t xml:space="preserve">- </w:t>
      </w:r>
      <w:r>
        <w:t>продолжительность и содержание обучения согласно утвержденной программе;</w:t>
      </w:r>
    </w:p>
    <w:p w14:paraId="04FF3FE7" w14:textId="1E27A6CE" w:rsidR="00FD0700" w:rsidRDefault="00FD0700" w:rsidP="00FD0700">
      <w:pPr>
        <w:pStyle w:val="ac"/>
      </w:pPr>
      <w:r>
        <w:lastRenderedPageBreak/>
        <w:t xml:space="preserve">- </w:t>
      </w:r>
      <w:r>
        <w:t>место проведения регионы Кыргызской Республики.</w:t>
      </w:r>
    </w:p>
    <w:p w14:paraId="4F433E22" w14:textId="77777777" w:rsidR="00FD0700" w:rsidRDefault="00FD0700" w:rsidP="00FD0700">
      <w:pPr>
        <w:pStyle w:val="ac"/>
      </w:pPr>
      <w:r>
        <w:rPr>
          <w:rStyle w:val="ad"/>
          <w:rFonts w:eastAsiaTheme="majorEastAsia"/>
        </w:rPr>
        <w:t>5. Ожидаемые результаты</w:t>
      </w:r>
      <w:r>
        <w:br/>
        <w:t>По итогам обучения социальные работники повысят уровень профессиональной компетентности и практических навыков в сфере социальной поддержки детей.</w:t>
      </w:r>
    </w:p>
    <w:p w14:paraId="4437A1FE" w14:textId="77777777" w:rsidR="00BF1D7B" w:rsidRDefault="00BF1D7B" w:rsidP="00FD0700">
      <w:pPr>
        <w:pStyle w:val="ac"/>
      </w:pPr>
    </w:p>
    <w:p w14:paraId="30BA395A" w14:textId="77777777" w:rsidR="00AA6847" w:rsidRDefault="00AA6847" w:rsidP="00FD0700">
      <w:pPr>
        <w:pStyle w:val="ac"/>
      </w:pPr>
    </w:p>
    <w:p w14:paraId="2ED0780E" w14:textId="77777777" w:rsidR="00AA6847" w:rsidRDefault="00AA6847" w:rsidP="00AA6847">
      <w:pPr>
        <w:pStyle w:val="ac"/>
      </w:pPr>
      <w:r>
        <w:rPr>
          <w:rStyle w:val="ad"/>
          <w:rFonts w:eastAsiaTheme="majorEastAsia"/>
        </w:rPr>
        <w:t>ТЕХНИКАЛЫК ТАПШЫРМА</w:t>
      </w:r>
      <w:r>
        <w:br/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кызматкерлерди</w:t>
      </w:r>
      <w:proofErr w:type="spellEnd"/>
      <w:r>
        <w:t xml:space="preserve"> </w:t>
      </w:r>
      <w:proofErr w:type="spellStart"/>
      <w:r>
        <w:t>окутуу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тренерлер</w:t>
      </w:r>
      <w:proofErr w:type="spellEnd"/>
      <w:r>
        <w:t xml:space="preserve"> </w:t>
      </w:r>
      <w:proofErr w:type="spellStart"/>
      <w:r>
        <w:t>үчүн</w:t>
      </w:r>
      <w:proofErr w:type="spellEnd"/>
    </w:p>
    <w:p w14:paraId="0E9A87EE" w14:textId="2CC70CF4" w:rsidR="00AA6847" w:rsidRPr="00D2026C" w:rsidRDefault="00AA6847" w:rsidP="00AA6847">
      <w:pPr>
        <w:pStyle w:val="ac"/>
        <w:rPr>
          <w:rFonts w:eastAsiaTheme="majorEastAsia"/>
          <w:b/>
          <w:bCs/>
        </w:rPr>
      </w:pPr>
      <w:proofErr w:type="spellStart"/>
      <w:r>
        <w:rPr>
          <w:rStyle w:val="ad"/>
          <w:rFonts w:eastAsiaTheme="majorEastAsia"/>
        </w:rPr>
        <w:t>Негиздеме</w:t>
      </w:r>
      <w:proofErr w:type="spellEnd"/>
      <w:r>
        <w:br/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Президентинин</w:t>
      </w:r>
      <w:proofErr w:type="spellEnd"/>
      <w:r>
        <w:t xml:space="preserve"> 2025-жылдын 29-январындагы № 23</w:t>
      </w:r>
      <w:r>
        <w:br/>
      </w:r>
      <w:proofErr w:type="spellStart"/>
      <w:r>
        <w:t>Балдарды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колдоо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кызматкерлер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 xml:space="preserve"> </w:t>
      </w:r>
      <w:proofErr w:type="spellStart"/>
      <w:r>
        <w:t>Жарлыгын</w:t>
      </w:r>
      <w:proofErr w:type="spellEnd"/>
      <w:r>
        <w:t xml:space="preserve"> </w:t>
      </w:r>
      <w:proofErr w:type="spellStart"/>
      <w:r>
        <w:t>аткаруунун</w:t>
      </w:r>
      <w:proofErr w:type="spellEnd"/>
      <w:r>
        <w:t xml:space="preserve"> </w:t>
      </w:r>
      <w:proofErr w:type="spellStart"/>
      <w:r>
        <w:t>алкагында</w:t>
      </w:r>
      <w:proofErr w:type="spellEnd"/>
      <w:r>
        <w:t xml:space="preserve">, </w:t>
      </w:r>
      <w:proofErr w:type="spellStart"/>
      <w:r>
        <w:t>балдардын</w:t>
      </w:r>
      <w:proofErr w:type="spellEnd"/>
      <w:r>
        <w:t xml:space="preserve"> </w:t>
      </w:r>
      <w:proofErr w:type="spellStart"/>
      <w:r>
        <w:t>укуктарын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мыйзамдуу</w:t>
      </w:r>
      <w:proofErr w:type="spellEnd"/>
      <w:r>
        <w:t xml:space="preserve"> </w:t>
      </w:r>
      <w:proofErr w:type="spellStart"/>
      <w:r>
        <w:t>кызыкчылыктарын</w:t>
      </w:r>
      <w:proofErr w:type="spellEnd"/>
      <w:r>
        <w:t xml:space="preserve"> </w:t>
      </w:r>
      <w:proofErr w:type="spellStart"/>
      <w:r>
        <w:t>коргоо</w:t>
      </w:r>
      <w:proofErr w:type="spellEnd"/>
      <w:r>
        <w:t xml:space="preserve"> </w:t>
      </w:r>
      <w:proofErr w:type="spellStart"/>
      <w:r>
        <w:t>максатында</w:t>
      </w:r>
      <w:proofErr w:type="spellEnd"/>
      <w:r>
        <w:t xml:space="preserve">,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Эмгек</w:t>
      </w:r>
      <w:proofErr w:type="spellEnd"/>
      <w:r>
        <w:t xml:space="preserve">,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камсыздоо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миграция </w:t>
      </w:r>
      <w:proofErr w:type="spellStart"/>
      <w:r>
        <w:t>министрлиги</w:t>
      </w:r>
      <w:proofErr w:type="spellEnd"/>
      <w:r>
        <w:t xml:space="preserve"> </w:t>
      </w:r>
      <w:proofErr w:type="spellStart"/>
      <w:r>
        <w:t>өнүктүрүү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өнөктөшү</w:t>
      </w:r>
      <w:proofErr w:type="spellEnd"/>
      <w:r>
        <w:t xml:space="preserve"> </w:t>
      </w:r>
      <w:proofErr w:type="spellStart"/>
      <w:r>
        <w:t>болуп</w:t>
      </w:r>
      <w:proofErr w:type="spellEnd"/>
      <w:r>
        <w:t xml:space="preserve"> </w:t>
      </w:r>
      <w:proofErr w:type="spellStart"/>
      <w:r>
        <w:t>саналган</w:t>
      </w:r>
      <w:proofErr w:type="spellEnd"/>
      <w:r>
        <w:t xml:space="preserve"> </w:t>
      </w:r>
      <w:proofErr w:type="spellStart"/>
      <w:r>
        <w:t>Бириккен</w:t>
      </w:r>
      <w:proofErr w:type="spellEnd"/>
      <w:r>
        <w:t xml:space="preserve"> </w:t>
      </w:r>
      <w:proofErr w:type="spellStart"/>
      <w:r>
        <w:t>Улуттар</w:t>
      </w:r>
      <w:proofErr w:type="spellEnd"/>
      <w:r>
        <w:t xml:space="preserve"> </w:t>
      </w:r>
      <w:proofErr w:type="spellStart"/>
      <w:r>
        <w:t>Уюмунун</w:t>
      </w:r>
      <w:proofErr w:type="spellEnd"/>
      <w:r>
        <w:t xml:space="preserve"> </w:t>
      </w:r>
      <w:proofErr w:type="spellStart"/>
      <w:r>
        <w:t>Балдар</w:t>
      </w:r>
      <w:proofErr w:type="spellEnd"/>
      <w:r>
        <w:t xml:space="preserve"> фонду ЮНИСЕФ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биргеликте</w:t>
      </w:r>
      <w:proofErr w:type="spellEnd"/>
      <w:r>
        <w:t xml:space="preserve"> 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аймагында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кызматкерлер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окутуу</w:t>
      </w:r>
      <w:proofErr w:type="spellEnd"/>
      <w:r>
        <w:t xml:space="preserve"> </w:t>
      </w:r>
      <w:proofErr w:type="spellStart"/>
      <w:r>
        <w:t>иш-чараларын</w:t>
      </w:r>
      <w:proofErr w:type="spellEnd"/>
      <w:r>
        <w:t xml:space="preserve"> </w:t>
      </w:r>
      <w:proofErr w:type="spellStart"/>
      <w:r>
        <w:t>уюштурат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тиешелүү</w:t>
      </w:r>
      <w:proofErr w:type="spellEnd"/>
      <w:r>
        <w:t xml:space="preserve"> </w:t>
      </w:r>
      <w:proofErr w:type="spellStart"/>
      <w:r>
        <w:t>окутууларды</w:t>
      </w:r>
      <w:proofErr w:type="spellEnd"/>
      <w:r>
        <w:t xml:space="preserve">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тренерлерди</w:t>
      </w:r>
      <w:proofErr w:type="spellEnd"/>
      <w:r>
        <w:t xml:space="preserve"> </w:t>
      </w:r>
      <w:proofErr w:type="spellStart"/>
      <w:r>
        <w:t>тартат</w:t>
      </w:r>
      <w:proofErr w:type="spellEnd"/>
      <w:r>
        <w:t>.</w:t>
      </w:r>
    </w:p>
    <w:p w14:paraId="595D7CF1" w14:textId="4F1850C3" w:rsidR="00AA6847" w:rsidRDefault="00AA6847" w:rsidP="00AA6847">
      <w:pPr>
        <w:pStyle w:val="ac"/>
      </w:pPr>
      <w:r>
        <w:rPr>
          <w:rStyle w:val="ad"/>
          <w:rFonts w:eastAsiaTheme="majorEastAsia"/>
        </w:rPr>
        <w:t>1. Максаты</w:t>
      </w:r>
      <w:r>
        <w:br/>
      </w:r>
      <w:proofErr w:type="spellStart"/>
      <w:r>
        <w:t>Оор</w:t>
      </w:r>
      <w:proofErr w:type="spellEnd"/>
      <w:r>
        <w:t xml:space="preserve"> </w:t>
      </w:r>
      <w:proofErr w:type="spellStart"/>
      <w:r>
        <w:t>турмуштук</w:t>
      </w:r>
      <w:proofErr w:type="spellEnd"/>
      <w:r>
        <w:t xml:space="preserve"> </w:t>
      </w:r>
      <w:r>
        <w:rPr>
          <w:lang w:val="ky-KG"/>
        </w:rPr>
        <w:t>кырдаалга</w:t>
      </w:r>
      <w:r>
        <w:t xml:space="preserve"> </w:t>
      </w:r>
      <w:proofErr w:type="spellStart"/>
      <w:r>
        <w:t>кабылган</w:t>
      </w:r>
      <w:proofErr w:type="spellEnd"/>
      <w:r>
        <w:t xml:space="preserve"> </w:t>
      </w:r>
      <w:proofErr w:type="spellStart"/>
      <w:r>
        <w:t>балдар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үй-бүлөлөр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барган</w:t>
      </w:r>
      <w:proofErr w:type="spellEnd"/>
      <w:r>
        <w:t xml:space="preserve"> </w:t>
      </w:r>
      <w:r>
        <w:rPr>
          <w:lang w:val="ky-KG"/>
        </w:rPr>
        <w:t xml:space="preserve">жаны кабыл алынган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кызматкерлердин</w:t>
      </w:r>
      <w:proofErr w:type="spellEnd"/>
      <w:r>
        <w:t xml:space="preserve"> </w:t>
      </w:r>
      <w:proofErr w:type="spellStart"/>
      <w:r>
        <w:t>кесиптик</w:t>
      </w:r>
      <w:proofErr w:type="spellEnd"/>
      <w:r>
        <w:t xml:space="preserve"> </w:t>
      </w:r>
      <w:proofErr w:type="spellStart"/>
      <w:r>
        <w:t>билимдерин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практикалык</w:t>
      </w:r>
      <w:proofErr w:type="spellEnd"/>
      <w:r>
        <w:t xml:space="preserve"> </w:t>
      </w:r>
      <w:proofErr w:type="spellStart"/>
      <w:r>
        <w:t>көндүмдөрүн</w:t>
      </w:r>
      <w:proofErr w:type="spellEnd"/>
      <w:r>
        <w:t xml:space="preserve"> </w:t>
      </w:r>
      <w:proofErr w:type="spellStart"/>
      <w:r>
        <w:t>жогорулатуу</w:t>
      </w:r>
      <w:proofErr w:type="spellEnd"/>
      <w:r>
        <w:t>.</w:t>
      </w:r>
    </w:p>
    <w:p w14:paraId="728F0E54" w14:textId="77777777" w:rsidR="00AA6847" w:rsidRDefault="00AA6847" w:rsidP="00AA6847">
      <w:pPr>
        <w:pStyle w:val="ac"/>
      </w:pPr>
      <w:r>
        <w:rPr>
          <w:rStyle w:val="ad"/>
          <w:rFonts w:eastAsiaTheme="majorEastAsia"/>
        </w:rPr>
        <w:t xml:space="preserve">2. </w:t>
      </w:r>
      <w:proofErr w:type="spellStart"/>
      <w:r>
        <w:rPr>
          <w:rStyle w:val="ad"/>
          <w:rFonts w:eastAsiaTheme="majorEastAsia"/>
        </w:rPr>
        <w:t>Тренерлерге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коюлуучу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талаптар</w:t>
      </w:r>
      <w:proofErr w:type="spellEnd"/>
      <w:r>
        <w:br/>
        <w:t xml:space="preserve">Тренер </w:t>
      </w:r>
      <w:proofErr w:type="spellStart"/>
      <w:r>
        <w:t>төмөнкү</w:t>
      </w:r>
      <w:proofErr w:type="spellEnd"/>
      <w:r>
        <w:t xml:space="preserve"> </w:t>
      </w:r>
      <w:proofErr w:type="spellStart"/>
      <w:r>
        <w:t>талаптарга</w:t>
      </w:r>
      <w:proofErr w:type="spellEnd"/>
      <w:r>
        <w:t xml:space="preserve"> </w:t>
      </w:r>
      <w:proofErr w:type="spellStart"/>
      <w:r>
        <w:t>жооп</w:t>
      </w:r>
      <w:proofErr w:type="spellEnd"/>
      <w:r>
        <w:t xml:space="preserve"> </w:t>
      </w:r>
      <w:proofErr w:type="spellStart"/>
      <w:r>
        <w:t>бериши</w:t>
      </w:r>
      <w:proofErr w:type="spellEnd"/>
      <w:r>
        <w:t xml:space="preserve"> керек:</w:t>
      </w:r>
    </w:p>
    <w:p w14:paraId="7525921E" w14:textId="5CDD08F0" w:rsidR="00AA6847" w:rsidRDefault="00D2026C" w:rsidP="00D2026C">
      <w:pPr>
        <w:pStyle w:val="ac"/>
        <w:ind w:left="709" w:hanging="11"/>
      </w:pPr>
      <w:r>
        <w:rPr>
          <w:lang w:val="ky-KG"/>
        </w:rPr>
        <w:t xml:space="preserve">- </w:t>
      </w:r>
      <w:proofErr w:type="spellStart"/>
      <w:r w:rsidR="00AA6847">
        <w:t>тренингдерди</w:t>
      </w:r>
      <w:proofErr w:type="spellEnd"/>
      <w:r w:rsidR="00AA6847">
        <w:t xml:space="preserve"> </w:t>
      </w:r>
      <w:proofErr w:type="spellStart"/>
      <w:r w:rsidR="00AA6847">
        <w:t>өткөрүү</w:t>
      </w:r>
      <w:proofErr w:type="spellEnd"/>
      <w:r w:rsidR="00AA6847">
        <w:t xml:space="preserve"> </w:t>
      </w:r>
      <w:proofErr w:type="spellStart"/>
      <w:r w:rsidR="00AA6847">
        <w:t>боюнча</w:t>
      </w:r>
      <w:proofErr w:type="spellEnd"/>
      <w:r w:rsidR="00AA6847">
        <w:t xml:space="preserve"> </w:t>
      </w:r>
      <w:proofErr w:type="spellStart"/>
      <w:r w:rsidR="00AA6847">
        <w:t>кеминде</w:t>
      </w:r>
      <w:proofErr w:type="spellEnd"/>
      <w:r w:rsidR="00AA6847">
        <w:t xml:space="preserve"> 2 </w:t>
      </w:r>
      <w:proofErr w:type="spellStart"/>
      <w:r w:rsidR="00AA6847">
        <w:t>жылдык</w:t>
      </w:r>
      <w:proofErr w:type="spellEnd"/>
      <w:r w:rsidR="00AA6847">
        <w:t xml:space="preserve"> </w:t>
      </w:r>
      <w:proofErr w:type="spellStart"/>
      <w:r w:rsidR="00AA6847">
        <w:t>тажрыйбасынын</w:t>
      </w:r>
      <w:proofErr w:type="spellEnd"/>
      <w:r w:rsidR="00AA6847">
        <w:t xml:space="preserve"> </w:t>
      </w:r>
      <w:proofErr w:type="spellStart"/>
      <w:r w:rsidR="00AA6847">
        <w:t>болушу</w:t>
      </w:r>
      <w:proofErr w:type="spellEnd"/>
      <w:r w:rsidR="00AA6847">
        <w:t>;</w:t>
      </w:r>
    </w:p>
    <w:p w14:paraId="3D636E6D" w14:textId="4F032805" w:rsidR="00AA6847" w:rsidRDefault="00D2026C" w:rsidP="00D2026C">
      <w:pPr>
        <w:pStyle w:val="ac"/>
        <w:ind w:left="709" w:hanging="11"/>
      </w:pPr>
      <w:r>
        <w:rPr>
          <w:lang w:val="ky-KG"/>
        </w:rPr>
        <w:t xml:space="preserve">- </w:t>
      </w:r>
      <w:r w:rsidR="00AA6847">
        <w:t xml:space="preserve">кыргыз </w:t>
      </w:r>
      <w:proofErr w:type="spellStart"/>
      <w:r w:rsidR="00AA6847">
        <w:t>жана</w:t>
      </w:r>
      <w:proofErr w:type="spellEnd"/>
      <w:r w:rsidR="00AA6847">
        <w:t xml:space="preserve"> </w:t>
      </w:r>
      <w:proofErr w:type="spellStart"/>
      <w:r w:rsidR="00AA6847">
        <w:t>орус</w:t>
      </w:r>
      <w:proofErr w:type="spellEnd"/>
      <w:r w:rsidR="00AA6847">
        <w:t xml:space="preserve"> </w:t>
      </w:r>
      <w:proofErr w:type="spellStart"/>
      <w:r w:rsidR="00AA6847">
        <w:t>тилдерин</w:t>
      </w:r>
      <w:proofErr w:type="spellEnd"/>
      <w:r w:rsidR="00AA6847">
        <w:t xml:space="preserve"> </w:t>
      </w:r>
      <w:proofErr w:type="spellStart"/>
      <w:r w:rsidR="00AA6847">
        <w:t>эркин</w:t>
      </w:r>
      <w:proofErr w:type="spellEnd"/>
      <w:r w:rsidR="00AA6847">
        <w:t xml:space="preserve"> </w:t>
      </w:r>
      <w:proofErr w:type="spellStart"/>
      <w:r w:rsidR="00AA6847">
        <w:t>билүүсү</w:t>
      </w:r>
      <w:proofErr w:type="spellEnd"/>
      <w:r w:rsidR="00AA6847">
        <w:t>;</w:t>
      </w:r>
    </w:p>
    <w:p w14:paraId="2A902A3C" w14:textId="2A6FF476" w:rsidR="00AA6847" w:rsidRDefault="00D2026C" w:rsidP="00D2026C">
      <w:pPr>
        <w:pStyle w:val="ac"/>
        <w:ind w:left="709" w:hanging="11"/>
      </w:pPr>
      <w:r>
        <w:rPr>
          <w:lang w:val="ky-KG"/>
        </w:rPr>
        <w:t xml:space="preserve">- </w:t>
      </w:r>
      <w:proofErr w:type="spellStart"/>
      <w:r w:rsidR="00AA6847">
        <w:t>социалдык</w:t>
      </w:r>
      <w:proofErr w:type="spellEnd"/>
      <w:r w:rsidR="00AA6847">
        <w:t xml:space="preserve"> </w:t>
      </w:r>
      <w:proofErr w:type="spellStart"/>
      <w:r w:rsidR="00AA6847">
        <w:t>кызматкерлерди</w:t>
      </w:r>
      <w:proofErr w:type="spellEnd"/>
      <w:r w:rsidR="00AA6847">
        <w:t xml:space="preserve"> </w:t>
      </w:r>
      <w:proofErr w:type="spellStart"/>
      <w:r w:rsidR="00AA6847">
        <w:t>окутуу</w:t>
      </w:r>
      <w:proofErr w:type="spellEnd"/>
      <w:r w:rsidR="00AA6847">
        <w:t xml:space="preserve"> </w:t>
      </w:r>
      <w:proofErr w:type="spellStart"/>
      <w:r w:rsidR="00AA6847">
        <w:t>боюнча</w:t>
      </w:r>
      <w:proofErr w:type="spellEnd"/>
      <w:r w:rsidR="00AA6847">
        <w:t xml:space="preserve"> </w:t>
      </w:r>
      <w:proofErr w:type="spellStart"/>
      <w:r w:rsidR="00AA6847">
        <w:t>тренерлерди</w:t>
      </w:r>
      <w:proofErr w:type="spellEnd"/>
      <w:r w:rsidR="00AA6847">
        <w:t xml:space="preserve"> </w:t>
      </w:r>
      <w:proofErr w:type="spellStart"/>
      <w:r w:rsidR="00AA6847">
        <w:t>даярдоо</w:t>
      </w:r>
      <w:proofErr w:type="spellEnd"/>
      <w:r w:rsidR="00AA6847">
        <w:t xml:space="preserve"> </w:t>
      </w:r>
      <w:proofErr w:type="spellStart"/>
      <w:r w:rsidR="00AA6847">
        <w:t>курстарынан</w:t>
      </w:r>
      <w:proofErr w:type="spellEnd"/>
      <w:r w:rsidR="00AA6847">
        <w:t xml:space="preserve"> </w:t>
      </w:r>
      <w:proofErr w:type="spellStart"/>
      <w:r w:rsidR="00AA6847">
        <w:t>өткөндүгүн</w:t>
      </w:r>
      <w:proofErr w:type="spellEnd"/>
      <w:r w:rsidR="00AA6847">
        <w:t xml:space="preserve"> </w:t>
      </w:r>
      <w:proofErr w:type="spellStart"/>
      <w:r w:rsidR="00AA6847">
        <w:t>тастыктаган</w:t>
      </w:r>
      <w:proofErr w:type="spellEnd"/>
      <w:r w:rsidR="00AA6847">
        <w:t xml:space="preserve"> </w:t>
      </w:r>
      <w:proofErr w:type="spellStart"/>
      <w:r w:rsidR="00AA6847">
        <w:t>сертификатынын</w:t>
      </w:r>
      <w:proofErr w:type="spellEnd"/>
      <w:r w:rsidR="00AA6847">
        <w:t xml:space="preserve"> </w:t>
      </w:r>
      <w:proofErr w:type="spellStart"/>
      <w:r w:rsidR="00AA6847">
        <w:t>болушу</w:t>
      </w:r>
      <w:proofErr w:type="spellEnd"/>
      <w:r w:rsidR="00AA6847">
        <w:t>;</w:t>
      </w:r>
    </w:p>
    <w:p w14:paraId="77B10314" w14:textId="0251AF3E" w:rsidR="00AA6847" w:rsidRDefault="00D2026C" w:rsidP="00D2026C">
      <w:pPr>
        <w:pStyle w:val="ac"/>
        <w:ind w:left="709" w:hanging="11"/>
      </w:pPr>
      <w:r>
        <w:rPr>
          <w:lang w:val="ky-KG"/>
        </w:rPr>
        <w:t xml:space="preserve">- </w:t>
      </w:r>
      <w:proofErr w:type="spellStart"/>
      <w:r w:rsidR="00AA6847">
        <w:t>социалдык</w:t>
      </w:r>
      <w:proofErr w:type="spellEnd"/>
      <w:r w:rsidR="00AA6847">
        <w:t xml:space="preserve"> </w:t>
      </w:r>
      <w:proofErr w:type="spellStart"/>
      <w:r w:rsidR="00AA6847">
        <w:t>чөйрөдө</w:t>
      </w:r>
      <w:proofErr w:type="spellEnd"/>
      <w:r w:rsidR="00AA6847">
        <w:t xml:space="preserve">, </w:t>
      </w:r>
      <w:proofErr w:type="spellStart"/>
      <w:r w:rsidR="00AA6847">
        <w:t>билим</w:t>
      </w:r>
      <w:proofErr w:type="spellEnd"/>
      <w:r w:rsidR="00AA6847">
        <w:t xml:space="preserve"> </w:t>
      </w:r>
      <w:proofErr w:type="spellStart"/>
      <w:r w:rsidR="00AA6847">
        <w:t>берүүдө</w:t>
      </w:r>
      <w:proofErr w:type="spellEnd"/>
      <w:r w:rsidR="00AA6847">
        <w:t xml:space="preserve">, </w:t>
      </w:r>
      <w:proofErr w:type="spellStart"/>
      <w:r w:rsidR="00AA6847">
        <w:t>психологияда</w:t>
      </w:r>
      <w:proofErr w:type="spellEnd"/>
      <w:r w:rsidR="00AA6847">
        <w:t xml:space="preserve"> же ага </w:t>
      </w:r>
      <w:proofErr w:type="spellStart"/>
      <w:r w:rsidR="00AA6847">
        <w:t>жакын</w:t>
      </w:r>
      <w:proofErr w:type="spellEnd"/>
      <w:r w:rsidR="00AA6847">
        <w:t xml:space="preserve"> </w:t>
      </w:r>
      <w:proofErr w:type="spellStart"/>
      <w:r w:rsidR="00AA6847">
        <w:t>тармактарда</w:t>
      </w:r>
      <w:proofErr w:type="spellEnd"/>
      <w:r w:rsidR="00AA6847">
        <w:t xml:space="preserve"> </w:t>
      </w:r>
      <w:proofErr w:type="spellStart"/>
      <w:r w:rsidR="00AA6847">
        <w:t>иш</w:t>
      </w:r>
      <w:proofErr w:type="spellEnd"/>
      <w:r w:rsidR="00AA6847">
        <w:t xml:space="preserve"> </w:t>
      </w:r>
      <w:proofErr w:type="spellStart"/>
      <w:r w:rsidR="00AA6847">
        <w:t>тажрыйбасынын</w:t>
      </w:r>
      <w:proofErr w:type="spellEnd"/>
      <w:r w:rsidR="00AA6847">
        <w:t xml:space="preserve">, </w:t>
      </w:r>
      <w:proofErr w:type="spellStart"/>
      <w:r w:rsidR="00AA6847">
        <w:t>ошондой</w:t>
      </w:r>
      <w:proofErr w:type="spellEnd"/>
      <w:r w:rsidR="00AA6847">
        <w:t xml:space="preserve"> эле </w:t>
      </w:r>
      <w:proofErr w:type="spellStart"/>
      <w:r w:rsidR="00AA6847">
        <w:t>социалдык</w:t>
      </w:r>
      <w:proofErr w:type="spellEnd"/>
      <w:r w:rsidR="00AA6847">
        <w:t xml:space="preserve"> </w:t>
      </w:r>
      <w:proofErr w:type="spellStart"/>
      <w:r w:rsidR="00AA6847">
        <w:t>кызматкерлер</w:t>
      </w:r>
      <w:proofErr w:type="spellEnd"/>
      <w:r w:rsidR="00AA6847">
        <w:t xml:space="preserve"> </w:t>
      </w:r>
      <w:proofErr w:type="spellStart"/>
      <w:r w:rsidR="00AA6847">
        <w:t>үчүн</w:t>
      </w:r>
      <w:proofErr w:type="spellEnd"/>
      <w:r w:rsidR="00AA6847">
        <w:t xml:space="preserve"> </w:t>
      </w:r>
      <w:proofErr w:type="spellStart"/>
      <w:r w:rsidR="00AA6847">
        <w:t>тренингдерди</w:t>
      </w:r>
      <w:proofErr w:type="spellEnd"/>
      <w:r w:rsidR="00AA6847">
        <w:t xml:space="preserve"> </w:t>
      </w:r>
      <w:proofErr w:type="spellStart"/>
      <w:r w:rsidR="00AA6847">
        <w:t>өткөрүү</w:t>
      </w:r>
      <w:proofErr w:type="spellEnd"/>
      <w:r w:rsidR="00AA6847">
        <w:t xml:space="preserve"> </w:t>
      </w:r>
      <w:proofErr w:type="spellStart"/>
      <w:r w:rsidR="00AA6847">
        <w:t>тажрыйбасынын</w:t>
      </w:r>
      <w:proofErr w:type="spellEnd"/>
      <w:r w:rsidR="00AA6847">
        <w:t xml:space="preserve"> </w:t>
      </w:r>
      <w:proofErr w:type="spellStart"/>
      <w:r w:rsidR="00AA6847">
        <w:t>болушу</w:t>
      </w:r>
      <w:proofErr w:type="spellEnd"/>
      <w:r w:rsidR="00AA6847">
        <w:t xml:space="preserve"> </w:t>
      </w:r>
      <w:proofErr w:type="spellStart"/>
      <w:r w:rsidR="00AA6847">
        <w:t>артыкчылык</w:t>
      </w:r>
      <w:proofErr w:type="spellEnd"/>
      <w:r w:rsidR="00AA6847">
        <w:t xml:space="preserve"> </w:t>
      </w:r>
      <w:proofErr w:type="spellStart"/>
      <w:r w:rsidR="00AA6847">
        <w:t>болуп</w:t>
      </w:r>
      <w:proofErr w:type="spellEnd"/>
      <w:r w:rsidR="00AA6847">
        <w:t xml:space="preserve"> </w:t>
      </w:r>
      <w:proofErr w:type="spellStart"/>
      <w:r w:rsidR="00AA6847">
        <w:t>саналат</w:t>
      </w:r>
      <w:proofErr w:type="spellEnd"/>
      <w:r w:rsidR="00AA6847">
        <w:t>.</w:t>
      </w:r>
    </w:p>
    <w:p w14:paraId="5CD01AD0" w14:textId="77777777" w:rsidR="00AA6847" w:rsidRDefault="00AA6847" w:rsidP="00AA6847">
      <w:pPr>
        <w:pStyle w:val="ac"/>
      </w:pPr>
      <w:r>
        <w:rPr>
          <w:rStyle w:val="ad"/>
          <w:rFonts w:eastAsiaTheme="majorEastAsia"/>
        </w:rPr>
        <w:t xml:space="preserve">3. </w:t>
      </w:r>
      <w:proofErr w:type="spellStart"/>
      <w:r>
        <w:rPr>
          <w:rStyle w:val="ad"/>
          <w:rFonts w:eastAsiaTheme="majorEastAsia"/>
        </w:rPr>
        <w:t>Функциялары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жана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милдеттери</w:t>
      </w:r>
      <w:proofErr w:type="spellEnd"/>
      <w:r>
        <w:br/>
        <w:t xml:space="preserve">Тренер </w:t>
      </w:r>
      <w:proofErr w:type="spellStart"/>
      <w:r>
        <w:t>төмөнкү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аткарат</w:t>
      </w:r>
      <w:proofErr w:type="spellEnd"/>
      <w:r>
        <w:t>:</w:t>
      </w:r>
    </w:p>
    <w:p w14:paraId="36A183D7" w14:textId="7C3EF7F1" w:rsidR="00AA6847" w:rsidRDefault="00AA6847" w:rsidP="0021589B">
      <w:pPr>
        <w:pStyle w:val="ac"/>
        <w:ind w:left="720"/>
      </w:pP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региондорунда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кызматкерлер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 </w:t>
      </w:r>
      <w:proofErr w:type="spellStart"/>
      <w:r>
        <w:t>окутууларды</w:t>
      </w:r>
      <w:proofErr w:type="spellEnd"/>
      <w:r>
        <w:t xml:space="preserve"> </w:t>
      </w:r>
      <w:proofErr w:type="spellStart"/>
      <w:r>
        <w:t>өткөрүү</w:t>
      </w:r>
      <w:proofErr w:type="spellEnd"/>
      <w:r>
        <w:t>;</w:t>
      </w:r>
    </w:p>
    <w:p w14:paraId="7E338329" w14:textId="77777777" w:rsidR="0021589B" w:rsidRDefault="00AA6847" w:rsidP="0021589B">
      <w:pPr>
        <w:pStyle w:val="ac"/>
        <w:numPr>
          <w:ilvl w:val="0"/>
          <w:numId w:val="10"/>
        </w:numPr>
      </w:pPr>
      <w:proofErr w:type="spellStart"/>
      <w:r>
        <w:t>бекитилген</w:t>
      </w:r>
      <w:proofErr w:type="spellEnd"/>
      <w:r>
        <w:t xml:space="preserve"> </w:t>
      </w:r>
      <w:proofErr w:type="spellStart"/>
      <w:r>
        <w:t>окутуу</w:t>
      </w:r>
      <w:proofErr w:type="spellEnd"/>
      <w:r>
        <w:t xml:space="preserve"> </w:t>
      </w:r>
      <w:proofErr w:type="spellStart"/>
      <w:r>
        <w:t>программасын</w:t>
      </w:r>
      <w:proofErr w:type="spellEnd"/>
      <w:r>
        <w:t xml:space="preserve"> </w:t>
      </w:r>
      <w:proofErr w:type="spellStart"/>
      <w:r>
        <w:t>ишке</w:t>
      </w:r>
      <w:proofErr w:type="spellEnd"/>
      <w:r>
        <w:t xml:space="preserve"> </w:t>
      </w:r>
      <w:proofErr w:type="spellStart"/>
      <w:r>
        <w:t>ашыруу</w:t>
      </w:r>
      <w:proofErr w:type="spellEnd"/>
      <w:r>
        <w:t>;</w:t>
      </w:r>
    </w:p>
    <w:p w14:paraId="03151127" w14:textId="77777777" w:rsidR="0021589B" w:rsidRDefault="00AA6847" w:rsidP="0021589B">
      <w:pPr>
        <w:pStyle w:val="ac"/>
        <w:numPr>
          <w:ilvl w:val="0"/>
          <w:numId w:val="10"/>
        </w:numPr>
      </w:pPr>
      <w:proofErr w:type="spellStart"/>
      <w:r>
        <w:t>интерактивдүү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практикага</w:t>
      </w:r>
      <w:proofErr w:type="spellEnd"/>
      <w:r>
        <w:t xml:space="preserve"> </w:t>
      </w:r>
      <w:proofErr w:type="spellStart"/>
      <w:r>
        <w:t>багытталган</w:t>
      </w:r>
      <w:proofErr w:type="spellEnd"/>
      <w:r>
        <w:t xml:space="preserve"> </w:t>
      </w:r>
      <w:proofErr w:type="spellStart"/>
      <w:r>
        <w:t>окутуу</w:t>
      </w:r>
      <w:proofErr w:type="spellEnd"/>
      <w:r>
        <w:t xml:space="preserve"> </w:t>
      </w:r>
      <w:proofErr w:type="spellStart"/>
      <w:r>
        <w:t>ыкмаларын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>;</w:t>
      </w:r>
    </w:p>
    <w:p w14:paraId="6DFE0A58" w14:textId="5B087331" w:rsidR="00AA6847" w:rsidRDefault="00AA6847" w:rsidP="0021589B">
      <w:pPr>
        <w:pStyle w:val="ac"/>
        <w:numPr>
          <w:ilvl w:val="0"/>
          <w:numId w:val="10"/>
        </w:numPr>
      </w:pPr>
      <w:proofErr w:type="spellStart"/>
      <w:r>
        <w:t>окутууну</w:t>
      </w:r>
      <w:proofErr w:type="spellEnd"/>
      <w:r>
        <w:t xml:space="preserve"> кыргыз </w:t>
      </w:r>
      <w:proofErr w:type="spellStart"/>
      <w:r>
        <w:t>жана</w:t>
      </w:r>
      <w:proofErr w:type="spellEnd"/>
      <w:r>
        <w:t xml:space="preserve">  </w:t>
      </w:r>
      <w:proofErr w:type="spellStart"/>
      <w:r>
        <w:t>орус</w:t>
      </w:r>
      <w:proofErr w:type="spellEnd"/>
      <w:r>
        <w:t xml:space="preserve"> </w:t>
      </w:r>
      <w:proofErr w:type="spellStart"/>
      <w:r>
        <w:t>тилдеринде</w:t>
      </w:r>
      <w:proofErr w:type="spellEnd"/>
      <w:r>
        <w:t xml:space="preserve"> </w:t>
      </w:r>
      <w:proofErr w:type="spellStart"/>
      <w:r>
        <w:t>өткөрүү</w:t>
      </w:r>
      <w:proofErr w:type="spellEnd"/>
      <w:r>
        <w:t>;</w:t>
      </w:r>
    </w:p>
    <w:p w14:paraId="45DFC1E9" w14:textId="77777777" w:rsidR="00AA6847" w:rsidRDefault="00AA6847" w:rsidP="0021589B">
      <w:pPr>
        <w:pStyle w:val="ac"/>
        <w:ind w:left="720"/>
      </w:pPr>
      <w:proofErr w:type="spellStart"/>
      <w:r>
        <w:lastRenderedPageBreak/>
        <w:t>өткөрүлгөн</w:t>
      </w:r>
      <w:proofErr w:type="spellEnd"/>
      <w:r>
        <w:t xml:space="preserve"> </w:t>
      </w:r>
      <w:proofErr w:type="spellStart"/>
      <w:r>
        <w:t>окутуулар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кыскача</w:t>
      </w:r>
      <w:proofErr w:type="spellEnd"/>
      <w:r>
        <w:t xml:space="preserve"> отчет </w:t>
      </w:r>
      <w:proofErr w:type="spellStart"/>
      <w:r>
        <w:t>даярдоо</w:t>
      </w:r>
      <w:proofErr w:type="spellEnd"/>
      <w:r>
        <w:t>.</w:t>
      </w:r>
    </w:p>
    <w:p w14:paraId="341EEFDF" w14:textId="77777777" w:rsidR="00AA6847" w:rsidRDefault="00AA6847" w:rsidP="00AA6847">
      <w:pPr>
        <w:pStyle w:val="ac"/>
      </w:pPr>
      <w:r>
        <w:rPr>
          <w:rStyle w:val="ad"/>
          <w:rFonts w:eastAsiaTheme="majorEastAsia"/>
        </w:rPr>
        <w:t xml:space="preserve">4. </w:t>
      </w:r>
      <w:proofErr w:type="spellStart"/>
      <w:r>
        <w:rPr>
          <w:rStyle w:val="ad"/>
          <w:rFonts w:eastAsiaTheme="majorEastAsia"/>
        </w:rPr>
        <w:t>Окутуунун</w:t>
      </w:r>
      <w:proofErr w:type="spellEnd"/>
      <w:r>
        <w:rPr>
          <w:rStyle w:val="ad"/>
          <w:rFonts w:eastAsiaTheme="majorEastAsia"/>
        </w:rPr>
        <w:t xml:space="preserve"> форматы</w:t>
      </w:r>
    </w:p>
    <w:p w14:paraId="5E509099" w14:textId="77777777" w:rsidR="00783830" w:rsidRDefault="00783830" w:rsidP="00783830">
      <w:pPr>
        <w:pStyle w:val="ac"/>
        <w:ind w:left="720"/>
      </w:pPr>
      <w:r>
        <w:rPr>
          <w:lang w:val="ky-KG"/>
        </w:rPr>
        <w:t>-</w:t>
      </w:r>
      <w:r w:rsidR="00CB02E8">
        <w:rPr>
          <w:lang w:val="ky-KG"/>
        </w:rPr>
        <w:t xml:space="preserve">оффлайн </w:t>
      </w:r>
      <w:r w:rsidR="00AA6847">
        <w:t>формат</w:t>
      </w:r>
      <w:r w:rsidR="00CB02E8">
        <w:rPr>
          <w:lang w:val="ky-KG"/>
        </w:rPr>
        <w:t>та окутуу</w:t>
      </w:r>
      <w:r w:rsidR="00AA6847">
        <w:t>;</w:t>
      </w:r>
    </w:p>
    <w:p w14:paraId="09330B13" w14:textId="77777777" w:rsidR="00783830" w:rsidRDefault="00783830" w:rsidP="00783830">
      <w:pPr>
        <w:pStyle w:val="ac"/>
        <w:ind w:left="720"/>
      </w:pPr>
      <w:r>
        <w:rPr>
          <w:lang w:val="ky-KG"/>
        </w:rPr>
        <w:t>-</w:t>
      </w:r>
      <w:proofErr w:type="spellStart"/>
      <w:r w:rsidR="00AA6847">
        <w:t>окутуунун</w:t>
      </w:r>
      <w:proofErr w:type="spellEnd"/>
      <w:r w:rsidR="00AA6847">
        <w:t xml:space="preserve"> </w:t>
      </w:r>
      <w:proofErr w:type="spellStart"/>
      <w:r w:rsidR="00AA6847">
        <w:t>узактыгы</w:t>
      </w:r>
      <w:proofErr w:type="spellEnd"/>
      <w:r w:rsidR="00AA6847">
        <w:t xml:space="preserve"> </w:t>
      </w:r>
      <w:proofErr w:type="spellStart"/>
      <w:r w:rsidR="00AA6847">
        <w:t>жана</w:t>
      </w:r>
      <w:proofErr w:type="spellEnd"/>
      <w:r w:rsidR="00AA6847">
        <w:t xml:space="preserve"> </w:t>
      </w:r>
      <w:proofErr w:type="spellStart"/>
      <w:r w:rsidR="00AA6847">
        <w:t>мазмуну</w:t>
      </w:r>
      <w:proofErr w:type="spellEnd"/>
      <w:r w:rsidR="00AA6847">
        <w:t xml:space="preserve"> </w:t>
      </w:r>
      <w:proofErr w:type="spellStart"/>
      <w:r w:rsidR="00AA6847">
        <w:t>бекитилген</w:t>
      </w:r>
      <w:proofErr w:type="spellEnd"/>
      <w:r w:rsidR="00AA6847">
        <w:t xml:space="preserve"> </w:t>
      </w:r>
      <w:proofErr w:type="spellStart"/>
      <w:r w:rsidR="00AA6847">
        <w:t>программага</w:t>
      </w:r>
      <w:proofErr w:type="spellEnd"/>
      <w:r w:rsidR="00AA6847">
        <w:t xml:space="preserve"> </w:t>
      </w:r>
      <w:proofErr w:type="spellStart"/>
      <w:r w:rsidR="00AA6847">
        <w:t>ылайык</w:t>
      </w:r>
      <w:proofErr w:type="spellEnd"/>
      <w:r w:rsidR="00AA6847">
        <w:t>;</w:t>
      </w:r>
    </w:p>
    <w:p w14:paraId="1D60A9F5" w14:textId="15453A1F" w:rsidR="00AA6847" w:rsidRDefault="00783830" w:rsidP="00783830">
      <w:pPr>
        <w:pStyle w:val="ac"/>
        <w:ind w:left="720"/>
      </w:pPr>
      <w:r>
        <w:rPr>
          <w:lang w:val="ky-KG"/>
        </w:rPr>
        <w:t xml:space="preserve">- </w:t>
      </w:r>
      <w:proofErr w:type="spellStart"/>
      <w:r w:rsidR="00AA6847">
        <w:t>өткөрүү</w:t>
      </w:r>
      <w:proofErr w:type="spellEnd"/>
      <w:r w:rsidR="00AA6847">
        <w:t xml:space="preserve"> </w:t>
      </w:r>
      <w:proofErr w:type="spellStart"/>
      <w:r w:rsidR="00AA6847">
        <w:t>жери</w:t>
      </w:r>
      <w:proofErr w:type="spellEnd"/>
      <w:r w:rsidR="00AA6847">
        <w:t xml:space="preserve"> Кыргыз </w:t>
      </w:r>
      <w:proofErr w:type="spellStart"/>
      <w:r w:rsidR="00AA6847">
        <w:t>Республикасынын</w:t>
      </w:r>
      <w:proofErr w:type="spellEnd"/>
      <w:r w:rsidR="00AA6847">
        <w:t xml:space="preserve"> </w:t>
      </w:r>
      <w:proofErr w:type="spellStart"/>
      <w:r w:rsidR="00AA6847">
        <w:t>региондору</w:t>
      </w:r>
      <w:proofErr w:type="spellEnd"/>
      <w:r w:rsidR="00AA6847">
        <w:t>.</w:t>
      </w:r>
    </w:p>
    <w:p w14:paraId="2064CFC8" w14:textId="77777777" w:rsidR="00AA6847" w:rsidRDefault="00AA6847" w:rsidP="00AA6847">
      <w:pPr>
        <w:pStyle w:val="ac"/>
      </w:pPr>
      <w:r>
        <w:rPr>
          <w:rStyle w:val="ad"/>
          <w:rFonts w:eastAsiaTheme="majorEastAsia"/>
        </w:rPr>
        <w:t xml:space="preserve">5. </w:t>
      </w:r>
      <w:proofErr w:type="spellStart"/>
      <w:r>
        <w:rPr>
          <w:rStyle w:val="ad"/>
          <w:rFonts w:eastAsiaTheme="majorEastAsia"/>
        </w:rPr>
        <w:t>Күтүлгөн</w:t>
      </w:r>
      <w:proofErr w:type="spellEnd"/>
      <w:r>
        <w:rPr>
          <w:rStyle w:val="ad"/>
          <w:rFonts w:eastAsiaTheme="majorEastAsia"/>
        </w:rPr>
        <w:t xml:space="preserve"> </w:t>
      </w:r>
      <w:proofErr w:type="spellStart"/>
      <w:r>
        <w:rPr>
          <w:rStyle w:val="ad"/>
          <w:rFonts w:eastAsiaTheme="majorEastAsia"/>
        </w:rPr>
        <w:t>натыйжалар</w:t>
      </w:r>
      <w:proofErr w:type="spellEnd"/>
      <w:r>
        <w:br/>
      </w:r>
      <w:proofErr w:type="spellStart"/>
      <w:r>
        <w:t>Окутуунун</w:t>
      </w:r>
      <w:proofErr w:type="spellEnd"/>
      <w:r>
        <w:t xml:space="preserve"> </w:t>
      </w:r>
      <w:proofErr w:type="spellStart"/>
      <w:r>
        <w:t>жыйынтыгында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кызматкерлер</w:t>
      </w:r>
      <w:proofErr w:type="spellEnd"/>
      <w:r>
        <w:t xml:space="preserve"> </w:t>
      </w:r>
      <w:proofErr w:type="spellStart"/>
      <w:r>
        <w:t>балдарды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</w:t>
      </w:r>
      <w:proofErr w:type="spellStart"/>
      <w:r>
        <w:t>жактан</w:t>
      </w:r>
      <w:proofErr w:type="spellEnd"/>
      <w:r>
        <w:t xml:space="preserve"> </w:t>
      </w:r>
      <w:proofErr w:type="spellStart"/>
      <w:r>
        <w:t>колдоо</w:t>
      </w:r>
      <w:proofErr w:type="spellEnd"/>
      <w:r>
        <w:t xml:space="preserve"> </w:t>
      </w:r>
      <w:proofErr w:type="spellStart"/>
      <w:r>
        <w:t>жаатында</w:t>
      </w:r>
      <w:proofErr w:type="spellEnd"/>
      <w:r>
        <w:t xml:space="preserve"> </w:t>
      </w:r>
      <w:proofErr w:type="spellStart"/>
      <w:r>
        <w:t>кесиптик</w:t>
      </w:r>
      <w:proofErr w:type="spellEnd"/>
      <w:r>
        <w:t xml:space="preserve"> </w:t>
      </w:r>
      <w:proofErr w:type="spellStart"/>
      <w:r>
        <w:t>компетенцияларын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практикалык</w:t>
      </w:r>
      <w:proofErr w:type="spellEnd"/>
      <w:r>
        <w:t xml:space="preserve"> </w:t>
      </w:r>
      <w:proofErr w:type="spellStart"/>
      <w:r>
        <w:t>көндүмдөрүн</w:t>
      </w:r>
      <w:proofErr w:type="spellEnd"/>
      <w:r>
        <w:t xml:space="preserve"> </w:t>
      </w:r>
      <w:proofErr w:type="spellStart"/>
      <w:r>
        <w:t>жогорулатышат</w:t>
      </w:r>
      <w:proofErr w:type="spellEnd"/>
      <w:r>
        <w:t>.</w:t>
      </w:r>
    </w:p>
    <w:p w14:paraId="214C7DBF" w14:textId="77777777" w:rsidR="00AA6847" w:rsidRDefault="00AA6847" w:rsidP="00FD0700">
      <w:pPr>
        <w:pStyle w:val="ac"/>
      </w:pPr>
    </w:p>
    <w:p w14:paraId="4AF93F2A" w14:textId="77777777" w:rsidR="00BF1D7B" w:rsidRDefault="00BF1D7B" w:rsidP="00FD0700">
      <w:pPr>
        <w:pStyle w:val="ac"/>
      </w:pPr>
    </w:p>
    <w:p w14:paraId="2C36C78E" w14:textId="77777777" w:rsidR="00BF1D7B" w:rsidRDefault="00BF1D7B" w:rsidP="00FD0700">
      <w:pPr>
        <w:pStyle w:val="ac"/>
      </w:pPr>
    </w:p>
    <w:p w14:paraId="269E970F" w14:textId="77777777" w:rsidR="00BF1D7B" w:rsidRDefault="00BF1D7B" w:rsidP="00FD0700">
      <w:pPr>
        <w:pStyle w:val="ac"/>
      </w:pPr>
    </w:p>
    <w:p w14:paraId="7B9C7A9C" w14:textId="35A90A95" w:rsidR="00420F41" w:rsidRPr="005E0635" w:rsidRDefault="00420F41" w:rsidP="005E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420F41" w:rsidRPr="005E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2489"/>
    <w:multiLevelType w:val="multilevel"/>
    <w:tmpl w:val="8C1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7413C"/>
    <w:multiLevelType w:val="multilevel"/>
    <w:tmpl w:val="C9A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36E83"/>
    <w:multiLevelType w:val="multilevel"/>
    <w:tmpl w:val="AB6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C7ED2"/>
    <w:multiLevelType w:val="multilevel"/>
    <w:tmpl w:val="4020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43389"/>
    <w:multiLevelType w:val="multilevel"/>
    <w:tmpl w:val="A4B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E137D"/>
    <w:multiLevelType w:val="multilevel"/>
    <w:tmpl w:val="A09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13A6F"/>
    <w:multiLevelType w:val="hybridMultilevel"/>
    <w:tmpl w:val="2DFEE87C"/>
    <w:lvl w:ilvl="0" w:tplc="6F98A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E83441"/>
    <w:multiLevelType w:val="multilevel"/>
    <w:tmpl w:val="C76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1410C"/>
    <w:multiLevelType w:val="multilevel"/>
    <w:tmpl w:val="5E2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17BCA"/>
    <w:multiLevelType w:val="multilevel"/>
    <w:tmpl w:val="846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431725">
    <w:abstractNumId w:val="8"/>
  </w:num>
  <w:num w:numId="2" w16cid:durableId="1056053615">
    <w:abstractNumId w:val="9"/>
  </w:num>
  <w:num w:numId="3" w16cid:durableId="1620723606">
    <w:abstractNumId w:val="7"/>
  </w:num>
  <w:num w:numId="4" w16cid:durableId="1145779821">
    <w:abstractNumId w:val="5"/>
  </w:num>
  <w:num w:numId="5" w16cid:durableId="1672904446">
    <w:abstractNumId w:val="2"/>
  </w:num>
  <w:num w:numId="6" w16cid:durableId="811753942">
    <w:abstractNumId w:val="1"/>
  </w:num>
  <w:num w:numId="7" w16cid:durableId="109786500">
    <w:abstractNumId w:val="3"/>
  </w:num>
  <w:num w:numId="8" w16cid:durableId="1821725297">
    <w:abstractNumId w:val="4"/>
  </w:num>
  <w:num w:numId="9" w16cid:durableId="1492676427">
    <w:abstractNumId w:val="0"/>
  </w:num>
  <w:num w:numId="10" w16cid:durableId="545147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0"/>
    <w:rsid w:val="001874C0"/>
    <w:rsid w:val="001B02D1"/>
    <w:rsid w:val="0021589B"/>
    <w:rsid w:val="00420F41"/>
    <w:rsid w:val="005E0635"/>
    <w:rsid w:val="00783830"/>
    <w:rsid w:val="00AA6847"/>
    <w:rsid w:val="00BF1D7B"/>
    <w:rsid w:val="00CB02E8"/>
    <w:rsid w:val="00D2026C"/>
    <w:rsid w:val="00F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C161"/>
  <w15:chartTrackingRefBased/>
  <w15:docId w15:val="{7AC9C039-580B-4FED-8A9D-BEC6DB21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4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4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4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4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4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4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4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4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4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4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74C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D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FD0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 Subanalieva</dc:creator>
  <cp:keywords/>
  <dc:description/>
  <cp:lastModifiedBy>Nargiz Subanalieva</cp:lastModifiedBy>
  <cp:revision>8</cp:revision>
  <dcterms:created xsi:type="dcterms:W3CDTF">2026-01-13T10:05:00Z</dcterms:created>
  <dcterms:modified xsi:type="dcterms:W3CDTF">2026-01-13T10:32:00Z</dcterms:modified>
</cp:coreProperties>
</file>