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C60C" w14:textId="77777777" w:rsidR="001E1B36" w:rsidRDefault="001E1B36" w:rsidP="001E1B36">
      <w:pPr>
        <w:pStyle w:val="font-claude-response-body"/>
        <w:jc w:val="center"/>
      </w:pPr>
      <w:r>
        <w:rPr>
          <w:rStyle w:val="a3"/>
        </w:rPr>
        <w:t>ПРЕСС-РЕЛИЗ</w:t>
      </w:r>
    </w:p>
    <w:p w14:paraId="7F919ED6" w14:textId="77777777" w:rsidR="001E1B36" w:rsidRDefault="001E1B36" w:rsidP="001E1B36">
      <w:pPr>
        <w:pStyle w:val="font-claude-response-body"/>
        <w:jc w:val="center"/>
      </w:pPr>
      <w:r>
        <w:rPr>
          <w:rStyle w:val="a3"/>
        </w:rPr>
        <w:t>РЦМСЭ Министерства труда, социального обеспечения и миграции КР — о следственных действиях в отношении сотрудников МСЭК</w:t>
      </w:r>
    </w:p>
    <w:p w14:paraId="108767D7" w14:textId="77777777" w:rsidR="001E1B36" w:rsidRDefault="001E1B36" w:rsidP="001E1B36">
      <w:pPr>
        <w:pStyle w:val="font-claude-response-body"/>
      </w:pPr>
      <w:r>
        <w:t>Республиканский центр медико-социальной экспертизы при Министерстве труда, социального обеспечения и миграции Кыргызской Республики выражает полную поддержку действиям ГКНБ в связи с задержанием председателя и врача-эксперта МСЭК №2 по Свердловскому району города Бишкек.</w:t>
      </w:r>
    </w:p>
    <w:p w14:paraId="35A74C64" w14:textId="77777777" w:rsidR="001E1B36" w:rsidRDefault="001E1B36" w:rsidP="001E1B36">
      <w:pPr>
        <w:pStyle w:val="font-claude-response-body"/>
      </w:pPr>
      <w:r>
        <w:t>Министерство труда, социального обеспечения и миграции КР последовательно и бескомпромиссно проводит политику нулевой терпимости к коррупции. Подобные факты — получение денег от граждан за установление или продление инвалидности — являются грубейшим нарушением закона, прав граждан и профессиональной этики. Они недопустимы и будут пресекаться в самой жёсткой форме.</w:t>
      </w:r>
    </w:p>
    <w:p w14:paraId="6E2A7563" w14:textId="77777777" w:rsidR="001E1B36" w:rsidRDefault="001E1B36" w:rsidP="001E1B36">
      <w:pPr>
        <w:pStyle w:val="font-claude-response-body"/>
      </w:pPr>
      <w:r>
        <w:t>РЦМСЭ оказывает правоохранительным органам полное содействие в расследовании. В случае подтверждения вины виновные понесут ответственность в соответствии с законодательством Кыргызской Республики.</w:t>
      </w:r>
    </w:p>
    <w:p w14:paraId="6DE647BB" w14:textId="77777777" w:rsidR="001E1B36" w:rsidRDefault="001E1B36" w:rsidP="001E1B36">
      <w:pPr>
        <w:pStyle w:val="font-claude-response-body"/>
      </w:pPr>
      <w:r>
        <w:t>Министерство неизменно стремится к тому, чтобы система медико-социальной экспертизы работала честно, прозрачно и исключительно в интересах граждан. В этих целях продолжается системная работа по предупреждению коррупции, укреплению служебной дисциплины и повышению качества экспертизы.</w:t>
      </w:r>
    </w:p>
    <w:p w14:paraId="365AB903" w14:textId="14C9492E" w:rsidR="001E1B36" w:rsidRDefault="001E1B36" w:rsidP="001E1B36">
      <w:pPr>
        <w:pStyle w:val="font-claude-response-body"/>
      </w:pPr>
      <w:r>
        <w:t xml:space="preserve">Мы напоминаем гражданам: если вы столкнулись с фактами вымогательства или иными злоупотреблениями со стороны сотрудников МСЭК — сообщайте в </w:t>
      </w:r>
      <w:r>
        <w:rPr>
          <w:lang w:val="ky-KG"/>
        </w:rPr>
        <w:t>правоохранительные органы</w:t>
      </w:r>
      <w:r>
        <w:t xml:space="preserve"> или непосредственно в РЦМСЭ. Каждое обращение будет</w:t>
      </w:r>
      <w:r>
        <w:rPr>
          <w:lang w:val="ky-KG"/>
        </w:rPr>
        <w:t xml:space="preserve"> тщательно</w:t>
      </w:r>
      <w:r>
        <w:t xml:space="preserve"> рассмотрено.</w:t>
      </w:r>
    </w:p>
    <w:p w14:paraId="049922FB" w14:textId="77777777" w:rsidR="002863D2" w:rsidRPr="001E1B36" w:rsidRDefault="002863D2">
      <w:pPr>
        <w:rPr>
          <w:lang w:val="ky-KG"/>
        </w:rPr>
      </w:pPr>
    </w:p>
    <w:sectPr w:rsidR="002863D2" w:rsidRPr="001E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6"/>
    <w:rsid w:val="001E1B36"/>
    <w:rsid w:val="0028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C0AB"/>
  <w15:chartTrackingRefBased/>
  <w15:docId w15:val="{61143671-C13E-472C-B7E3-EA6D6AE5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claude-response-body">
    <w:name w:val="font-claude-response-body"/>
    <w:basedOn w:val="a"/>
    <w:rsid w:val="001E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3">
    <w:name w:val="Strong"/>
    <w:basedOn w:val="a0"/>
    <w:uiPriority w:val="22"/>
    <w:qFormat/>
    <w:rsid w:val="001E1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 Шамшиев</dc:creator>
  <cp:keywords/>
  <dc:description/>
  <cp:lastModifiedBy>Улан Шамшиев</cp:lastModifiedBy>
  <cp:revision>1</cp:revision>
  <dcterms:created xsi:type="dcterms:W3CDTF">2026-06-25T16:30:00Z</dcterms:created>
  <dcterms:modified xsi:type="dcterms:W3CDTF">2026-06-25T16:34:00Z</dcterms:modified>
</cp:coreProperties>
</file>