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2C65" w14:textId="77777777" w:rsidR="005438B5" w:rsidRDefault="005438B5" w:rsidP="005438B5">
      <w:pPr>
        <w:spacing w:after="0"/>
        <w:jc w:val="center"/>
        <w:rPr>
          <w:b/>
          <w:lang w:val="ru-RU"/>
        </w:rPr>
      </w:pPr>
      <w:r w:rsidRPr="00BF0929">
        <w:rPr>
          <w:b/>
          <w:lang w:val="ru-RU"/>
        </w:rPr>
        <w:t>ТЕХНИЧЕСКОЕ ЗАДАНИЕ</w:t>
      </w:r>
      <w:r w:rsidRPr="00BF0929">
        <w:rPr>
          <w:b/>
          <w:lang w:val="ru-RU"/>
        </w:rPr>
        <w:br/>
      </w:r>
      <w:r w:rsidRPr="005438B5">
        <w:rPr>
          <w:b/>
          <w:lang w:val="ru-RU"/>
        </w:rPr>
        <w:t>по найму консультанта‑правоведа</w:t>
      </w:r>
    </w:p>
    <w:p w14:paraId="05141ED3" w14:textId="77777777" w:rsidR="003420AA" w:rsidRDefault="005438B5" w:rsidP="005438B5">
      <w:pPr>
        <w:spacing w:after="0"/>
        <w:jc w:val="center"/>
        <w:rPr>
          <w:b/>
          <w:lang w:val="ru-RU"/>
        </w:rPr>
      </w:pPr>
      <w:r w:rsidRPr="005438B5">
        <w:rPr>
          <w:b/>
          <w:lang w:val="ru-RU"/>
        </w:rPr>
        <w:t>для подготовки комментария к Трудовому кодексу Кыргызской Республики</w:t>
      </w:r>
    </w:p>
    <w:p w14:paraId="6FEF2924" w14:textId="77777777" w:rsidR="005438B5" w:rsidRPr="00BF0929" w:rsidRDefault="005438B5" w:rsidP="005438B5">
      <w:pPr>
        <w:spacing w:after="0"/>
        <w:jc w:val="center"/>
        <w:rPr>
          <w:lang w:val="ru-RU"/>
        </w:rPr>
      </w:pPr>
    </w:p>
    <w:p w14:paraId="450A3586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1. Общая информация</w:t>
      </w:r>
    </w:p>
    <w:p w14:paraId="33B441CD" w14:textId="77777777" w:rsidR="00BF0929" w:rsidRDefault="005438B5" w:rsidP="005438B5">
      <w:pPr>
        <w:spacing w:after="0"/>
        <w:ind w:firstLine="709"/>
        <w:jc w:val="both"/>
        <w:rPr>
          <w:szCs w:val="28"/>
          <w:lang w:val="ru-RU"/>
        </w:rPr>
      </w:pPr>
      <w:r w:rsidRPr="00BF0929">
        <w:rPr>
          <w:lang w:val="ru-RU"/>
        </w:rPr>
        <w:t xml:space="preserve">В целях обеспечения единообразного применения норм Трудового кодекса Кыргызской Республики, повышения качества правоприменительной практики и методического сопровождения государственных органов, работодателей, работников, судов и иных заинтересованных лиц предусматривается подготовка научно‑практического комментария к Трудовому кодексу Кыргызской </w:t>
      </w:r>
      <w:r w:rsidRPr="00BF0929">
        <w:rPr>
          <w:szCs w:val="28"/>
          <w:lang w:val="ru-RU"/>
        </w:rPr>
        <w:t xml:space="preserve">Республики. </w:t>
      </w:r>
    </w:p>
    <w:p w14:paraId="254D336F" w14:textId="77777777" w:rsidR="00BF0929" w:rsidRPr="00BF0929" w:rsidRDefault="00BF0929" w:rsidP="005438B5">
      <w:pPr>
        <w:spacing w:after="0"/>
        <w:ind w:firstLine="709"/>
        <w:jc w:val="both"/>
        <w:rPr>
          <w:szCs w:val="28"/>
          <w:lang w:val="ru-RU"/>
        </w:rPr>
      </w:pPr>
      <w:r w:rsidRPr="00BF0929">
        <w:rPr>
          <w:szCs w:val="28"/>
          <w:lang w:val="ru-RU"/>
        </w:rPr>
        <w:t>В связи с принятием Кодекса Кыргызской Республики от 23 января 2025 года № 23 «Трудовой кодекс Кыргызской Республики» и введением его в действие возникла необходимость обеспечения единообразного понимания и практического применения новых норм трудового законодательства. Новый Трудовой кодекс регулирует широкий круг вопросов в сфере трудовых отношений, включая права и обязанности работников и работодателей, трудовые договоры, гарантии и компенсации, особенности регулирования отдельных категорий работников, вопросы охраны труда и разрешения трудовых споров.</w:t>
      </w:r>
    </w:p>
    <w:p w14:paraId="1DBAFAA0" w14:textId="77777777" w:rsidR="00BF0929" w:rsidRDefault="00BF0929" w:rsidP="005438B5">
      <w:pPr>
        <w:spacing w:after="0"/>
        <w:ind w:firstLine="709"/>
        <w:jc w:val="both"/>
        <w:rPr>
          <w:szCs w:val="28"/>
          <w:lang w:val="ru-RU"/>
        </w:rPr>
      </w:pPr>
      <w:r w:rsidRPr="00BF0929">
        <w:rPr>
          <w:szCs w:val="28"/>
          <w:lang w:val="ru-RU"/>
        </w:rPr>
        <w:t>Учитывая значительный объем изменений, содержащихся в новом Кодексе, требуется подготовка профессиональных комментариев, разъясняющих содержание отдельных статей, механизм их применения, взаимосвязь с иными нормативными правовыми актами Кыргызской Республики, а также практические вопросы реализации норм трудового законодательства.</w:t>
      </w:r>
    </w:p>
    <w:p w14:paraId="292D82AD" w14:textId="77777777" w:rsidR="00BF0929" w:rsidRPr="00BF0929" w:rsidRDefault="00BF0929" w:rsidP="005438B5">
      <w:pPr>
        <w:spacing w:after="0"/>
        <w:ind w:firstLine="709"/>
        <w:jc w:val="both"/>
        <w:rPr>
          <w:szCs w:val="28"/>
          <w:lang w:val="ru-RU"/>
        </w:rPr>
      </w:pPr>
      <w:r w:rsidRPr="00BF0929">
        <w:rPr>
          <w:szCs w:val="28"/>
          <w:lang w:val="ru-RU"/>
        </w:rPr>
        <w:t>Привлечение квалифицированного консультанта необходимо для проведения правового анализа положений Трудового кодекса, подготовки научно-практических комментариев к его статьям, выявления возможных вопросов правоприменения и формирования рекомендаций для государственных органов, работодателей, работников и иных участников трудовых отношений.</w:t>
      </w:r>
    </w:p>
    <w:p w14:paraId="51FAE350" w14:textId="77777777" w:rsidR="00BF0929" w:rsidRPr="00BF0929" w:rsidRDefault="00BF0929" w:rsidP="005438B5">
      <w:pPr>
        <w:pStyle w:val="NormalWeb"/>
        <w:spacing w:after="0" w:afterAutospacing="0"/>
        <w:ind w:firstLine="709"/>
        <w:jc w:val="both"/>
        <w:rPr>
          <w:sz w:val="28"/>
          <w:szCs w:val="28"/>
        </w:rPr>
      </w:pPr>
      <w:r w:rsidRPr="00BF0929">
        <w:rPr>
          <w:sz w:val="28"/>
          <w:szCs w:val="28"/>
        </w:rPr>
        <w:lastRenderedPageBreak/>
        <w:t>Разработка комментариев позволит повысить качество применения норм трудового законодательства, обеспечить доступность правовой информации, снизить риски неоднозначного толкования норм Кодекса и содействовать эффективной реализации государственной политики в сфере труда.</w:t>
      </w:r>
    </w:p>
    <w:p w14:paraId="20EF644F" w14:textId="77777777" w:rsidR="00BF0929" w:rsidRPr="00BF0929" w:rsidRDefault="00BF0929" w:rsidP="005438B5">
      <w:pPr>
        <w:spacing w:after="0"/>
        <w:jc w:val="both"/>
        <w:rPr>
          <w:lang/>
        </w:rPr>
      </w:pPr>
    </w:p>
    <w:p w14:paraId="1AE7E1ED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2. Цель задания</w:t>
      </w:r>
    </w:p>
    <w:p w14:paraId="4CD2EF8E" w14:textId="77777777" w:rsidR="003420AA" w:rsidRDefault="005438B5" w:rsidP="005438B5">
      <w:pPr>
        <w:spacing w:after="0"/>
        <w:ind w:firstLine="720"/>
        <w:jc w:val="both"/>
        <w:rPr>
          <w:lang w:val="ru-RU"/>
        </w:rPr>
      </w:pPr>
      <w:r w:rsidRPr="00BF0929">
        <w:rPr>
          <w:lang w:val="ru-RU"/>
        </w:rPr>
        <w:t>Подготовка научно-практического комментария к Трудовому кодексу Кыргызской Республики с учетом судебной практики, международных трудовых стандартов, законодательства Кыргызской Республики и современных подходов к регулированию трудовых отношений.</w:t>
      </w:r>
    </w:p>
    <w:p w14:paraId="533CE5BD" w14:textId="77777777" w:rsidR="00384844" w:rsidRPr="00BF0929" w:rsidRDefault="00384844" w:rsidP="005438B5">
      <w:pPr>
        <w:spacing w:after="0"/>
        <w:ind w:firstLine="720"/>
        <w:jc w:val="both"/>
        <w:rPr>
          <w:lang w:val="ru-RU"/>
        </w:rPr>
      </w:pPr>
    </w:p>
    <w:p w14:paraId="6246649E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3. Задачи консультанта</w:t>
      </w:r>
    </w:p>
    <w:p w14:paraId="418EDCE3" w14:textId="77777777" w:rsidR="00384844" w:rsidRDefault="00384844" w:rsidP="005A774D">
      <w:pPr>
        <w:spacing w:after="0"/>
        <w:jc w:val="both"/>
        <w:rPr>
          <w:lang w:val="ru-RU"/>
        </w:rPr>
      </w:pPr>
    </w:p>
    <w:p w14:paraId="20BCC1FD" w14:textId="77777777" w:rsidR="00E00266" w:rsidRDefault="00E00266" w:rsidP="005A774D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/>
        </w:rPr>
      </w:pPr>
      <w:r>
        <w:rPr>
          <w:lang w:val="ru-RU"/>
        </w:rPr>
        <w:t>Подготовить план работы в течении 10 дней со дня подписания договора;</w:t>
      </w:r>
    </w:p>
    <w:p w14:paraId="046AD25E" w14:textId="77777777" w:rsidR="009F52A4" w:rsidRPr="005A774D" w:rsidRDefault="009F52A4" w:rsidP="009F52A4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 w:val="ky-KG"/>
        </w:rPr>
      </w:pPr>
      <w:r w:rsidRPr="005A774D">
        <w:rPr>
          <w:lang/>
        </w:rPr>
        <w:t>подготовить распределение положений и разделов Трудового кодекса Кыргызской Республики между государственными органами и организациями с учетом их компетенции и основных направлений деятельности, и направить подготовленное распределение членам Межведомственной рабочей группы для организации соответствующей работы;</w:t>
      </w:r>
      <w:r w:rsidRPr="005A774D">
        <w:rPr>
          <w:lang w:val="ky-KG"/>
        </w:rPr>
        <w:t xml:space="preserve"> </w:t>
      </w:r>
    </w:p>
    <w:p w14:paraId="11151041" w14:textId="77777777" w:rsidR="00E00266" w:rsidRPr="00E00266" w:rsidRDefault="00E00266" w:rsidP="005A774D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/>
        </w:rPr>
      </w:pPr>
      <w:r>
        <w:rPr>
          <w:lang w:val="ru-RU"/>
        </w:rPr>
        <w:t xml:space="preserve">подготовить ежемесячный </w:t>
      </w:r>
      <w:r w:rsidR="00324052">
        <w:rPr>
          <w:lang w:val="ru-RU"/>
        </w:rPr>
        <w:t>график онлайн/офлайн встреч с министерствами и ведомствами;</w:t>
      </w:r>
    </w:p>
    <w:p w14:paraId="701D589D" w14:textId="77777777" w:rsidR="00324052" w:rsidRPr="005A774D" w:rsidRDefault="00324052" w:rsidP="00324052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/>
        </w:rPr>
      </w:pPr>
      <w:r w:rsidRPr="005A774D">
        <w:rPr>
          <w:lang/>
        </w:rPr>
        <w:t>принимать участие в рабочих совещаниях, заседаниях и обсуждениях по вопросам подготовки научно-практического комментария к Трудовому кодексу Кыргызской Республики;</w:t>
      </w:r>
    </w:p>
    <w:p w14:paraId="30DD786C" w14:textId="77777777" w:rsidR="00324052" w:rsidRPr="00A6348D" w:rsidRDefault="00324052" w:rsidP="00324052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 w:val="ky-KG"/>
        </w:rPr>
      </w:pPr>
      <w:r w:rsidRPr="005A774D">
        <w:rPr>
          <w:lang/>
        </w:rPr>
        <w:t>по итогам подготовки научно-практических комментариев</w:t>
      </w:r>
      <w:r>
        <w:rPr>
          <w:lang w:val="ru-RU"/>
        </w:rPr>
        <w:t xml:space="preserve"> с учетом предложений и замечаний</w:t>
      </w:r>
      <w:r w:rsidRPr="005A774D">
        <w:rPr>
          <w:lang/>
        </w:rPr>
        <w:t xml:space="preserve"> член</w:t>
      </w:r>
      <w:proofErr w:type="spellStart"/>
      <w:r>
        <w:rPr>
          <w:lang w:val="ru-RU"/>
        </w:rPr>
        <w:t>ов</w:t>
      </w:r>
      <w:proofErr w:type="spellEnd"/>
      <w:r w:rsidRPr="005A774D">
        <w:rPr>
          <w:lang/>
        </w:rPr>
        <w:t xml:space="preserve"> Межведомственной рабочей группы осуществлять обобщение и систематизацию представленных материалов, подготовить сводный материал по результатам проведенной работы и представить его членам Межведомственной рабочей группы</w:t>
      </w:r>
      <w:r>
        <w:rPr>
          <w:lang w:val="ru-RU"/>
        </w:rPr>
        <w:t>;</w:t>
      </w:r>
    </w:p>
    <w:p w14:paraId="3B61849A" w14:textId="77777777" w:rsidR="00324052" w:rsidRDefault="0029752B" w:rsidP="005A774D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/>
        </w:rPr>
      </w:pPr>
      <w:r>
        <w:rPr>
          <w:lang w:val="ru-RU"/>
        </w:rPr>
        <w:t>п</w:t>
      </w:r>
      <w:r w:rsidR="00324052">
        <w:rPr>
          <w:lang w:val="ru-RU"/>
        </w:rPr>
        <w:t>осле двух с половиной (2.5) месяцев с момента подписания договора представить Управлению труда МТСОМ КР первичный проект постатейного научно-практического комментария к ТК КР;</w:t>
      </w:r>
    </w:p>
    <w:p w14:paraId="2728D8B8" w14:textId="77777777" w:rsidR="00324052" w:rsidRDefault="0029752B" w:rsidP="005A774D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/>
        </w:rPr>
      </w:pPr>
      <w:r>
        <w:rPr>
          <w:lang w:val="ru-RU"/>
        </w:rPr>
        <w:t>п</w:t>
      </w:r>
      <w:r w:rsidR="00324052">
        <w:rPr>
          <w:lang w:val="ru-RU"/>
        </w:rPr>
        <w:t>редставлять ежемесячный отчет Управлению труда МТСОМ КР о проделанной работе;</w:t>
      </w:r>
    </w:p>
    <w:p w14:paraId="650EDD56" w14:textId="77777777" w:rsidR="00384844" w:rsidRPr="005A774D" w:rsidRDefault="00384844" w:rsidP="005A774D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/>
        </w:rPr>
      </w:pPr>
      <w:r w:rsidRPr="005A774D">
        <w:rPr>
          <w:lang/>
        </w:rPr>
        <w:lastRenderedPageBreak/>
        <w:t xml:space="preserve">подготовить </w:t>
      </w:r>
      <w:r w:rsidR="00324052">
        <w:rPr>
          <w:lang w:val="ru-RU"/>
        </w:rPr>
        <w:t>окончательную версию постатейного научно-практического комментария и утвердить с МТСОМ КР;</w:t>
      </w:r>
    </w:p>
    <w:p w14:paraId="064E2BED" w14:textId="77777777" w:rsidR="00324052" w:rsidRPr="00324052" w:rsidRDefault="0029752B" w:rsidP="005A774D">
      <w:pPr>
        <w:pStyle w:val="ListParagraph"/>
        <w:numPr>
          <w:ilvl w:val="0"/>
          <w:numId w:val="11"/>
        </w:numPr>
        <w:spacing w:after="0"/>
        <w:ind w:left="426"/>
        <w:jc w:val="both"/>
        <w:rPr>
          <w:lang w:val="ky-KG"/>
        </w:rPr>
      </w:pPr>
      <w:r>
        <w:rPr>
          <w:lang w:val="ru-RU"/>
        </w:rPr>
        <w:t>п</w:t>
      </w:r>
      <w:r w:rsidR="00324052">
        <w:rPr>
          <w:lang w:val="ru-RU"/>
        </w:rPr>
        <w:t xml:space="preserve">одготовить на распечатку утвержденную версию </w:t>
      </w:r>
      <w:r w:rsidR="00324052" w:rsidRPr="00324052">
        <w:rPr>
          <w:lang w:val="ru-RU"/>
        </w:rPr>
        <w:t>постатейного научно-практического комментария</w:t>
      </w:r>
      <w:r w:rsidR="00324052">
        <w:rPr>
          <w:lang w:val="ru-RU"/>
        </w:rPr>
        <w:t xml:space="preserve"> к ТК КР.</w:t>
      </w:r>
    </w:p>
    <w:p w14:paraId="7FF7C3FD" w14:textId="77777777" w:rsidR="00324052" w:rsidRDefault="00324052" w:rsidP="005438B5">
      <w:pPr>
        <w:spacing w:after="0"/>
        <w:jc w:val="center"/>
        <w:rPr>
          <w:b/>
          <w:lang w:val="ru-RU"/>
        </w:rPr>
      </w:pPr>
    </w:p>
    <w:p w14:paraId="5F26B725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4. Ожидаемые результаты</w:t>
      </w:r>
    </w:p>
    <w:p w14:paraId="6B4CF88E" w14:textId="77777777" w:rsidR="00BF0929" w:rsidRDefault="005438B5" w:rsidP="005438B5">
      <w:pPr>
        <w:spacing w:after="0"/>
        <w:ind w:firstLine="567"/>
        <w:rPr>
          <w:lang w:val="ru-RU"/>
        </w:rPr>
      </w:pPr>
      <w:r w:rsidRPr="00BF0929">
        <w:rPr>
          <w:lang w:val="ru-RU"/>
        </w:rPr>
        <w:t xml:space="preserve">1. </w:t>
      </w:r>
      <w:r w:rsidR="00A673C8">
        <w:rPr>
          <w:lang w:val="ru-RU"/>
        </w:rPr>
        <w:t>Утвержденная версия п</w:t>
      </w:r>
      <w:r w:rsidRPr="00BF0929">
        <w:rPr>
          <w:lang w:val="ru-RU"/>
        </w:rPr>
        <w:t>роект</w:t>
      </w:r>
      <w:r w:rsidR="00A673C8">
        <w:rPr>
          <w:lang w:val="ru-RU"/>
        </w:rPr>
        <w:t>а</w:t>
      </w:r>
      <w:r w:rsidRPr="00BF0929">
        <w:rPr>
          <w:lang w:val="ru-RU"/>
        </w:rPr>
        <w:t xml:space="preserve"> научно-практического комментария к Трудовому кодексу Кыргызской Республики</w:t>
      </w:r>
      <w:r w:rsidR="00E00266">
        <w:rPr>
          <w:lang w:val="ru-RU"/>
        </w:rPr>
        <w:t>.</w:t>
      </w:r>
    </w:p>
    <w:p w14:paraId="02E851EE" w14:textId="77777777" w:rsidR="00BF0929" w:rsidRPr="00BF0929" w:rsidRDefault="00BF0929" w:rsidP="005438B5">
      <w:pPr>
        <w:spacing w:after="0"/>
        <w:ind w:firstLine="709"/>
        <w:rPr>
          <w:lang w:val="ru-RU"/>
        </w:rPr>
      </w:pPr>
    </w:p>
    <w:p w14:paraId="259BD222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5. Срок выполнения</w:t>
      </w:r>
    </w:p>
    <w:p w14:paraId="65D91E72" w14:textId="77777777" w:rsidR="003420AA" w:rsidRDefault="00384844" w:rsidP="005438B5">
      <w:pPr>
        <w:spacing w:after="0"/>
        <w:jc w:val="center"/>
        <w:rPr>
          <w:lang w:val="ru-RU"/>
        </w:rPr>
      </w:pPr>
      <w:r>
        <w:rPr>
          <w:lang w:val="ru-RU"/>
        </w:rPr>
        <w:t xml:space="preserve">Сентябрь – </w:t>
      </w:r>
      <w:r w:rsidR="002D24B3">
        <w:rPr>
          <w:lang w:val="ru-RU"/>
        </w:rPr>
        <w:t>февраль</w:t>
      </w:r>
      <w:r>
        <w:rPr>
          <w:lang w:val="ru-RU"/>
        </w:rPr>
        <w:t xml:space="preserve"> </w:t>
      </w:r>
      <w:r w:rsidR="005438B5" w:rsidRPr="00BF0929">
        <w:rPr>
          <w:lang w:val="ru-RU"/>
        </w:rPr>
        <w:t>202</w:t>
      </w:r>
      <w:r w:rsidR="002D24B3">
        <w:rPr>
          <w:lang w:val="ru-RU"/>
        </w:rPr>
        <w:t>7</w:t>
      </w:r>
      <w:r w:rsidR="005438B5" w:rsidRPr="00BF0929">
        <w:rPr>
          <w:lang w:val="ru-RU"/>
        </w:rPr>
        <w:t xml:space="preserve"> года.</w:t>
      </w:r>
    </w:p>
    <w:p w14:paraId="5571DFD1" w14:textId="77777777" w:rsidR="005438B5" w:rsidRPr="00BF0929" w:rsidRDefault="005438B5" w:rsidP="005438B5">
      <w:pPr>
        <w:spacing w:after="0"/>
        <w:rPr>
          <w:lang w:val="ru-RU"/>
        </w:rPr>
      </w:pPr>
    </w:p>
    <w:p w14:paraId="0CA43E0E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6. Квалификационные требования</w:t>
      </w:r>
    </w:p>
    <w:p w14:paraId="13ED4C7F" w14:textId="77777777" w:rsidR="005438B5" w:rsidRPr="005438B5" w:rsidRDefault="005438B5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5438B5">
        <w:rPr>
          <w:rFonts w:eastAsia="Times New Roman" w:cs="Times New Roman"/>
          <w:szCs w:val="28"/>
          <w:lang/>
        </w:rPr>
        <w:t>Наличие высшего юридического образования (диплом бакалавра/специалиста/магистра по направлению «Юриспруденция» или эквивалентному направлению).</w:t>
      </w:r>
    </w:p>
    <w:p w14:paraId="119C5A77" w14:textId="77777777" w:rsidR="005438B5" w:rsidRDefault="005438B5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5438B5">
        <w:rPr>
          <w:rFonts w:eastAsia="Times New Roman" w:cs="Times New Roman"/>
          <w:szCs w:val="28"/>
          <w:lang/>
        </w:rPr>
        <w:t xml:space="preserve"> Общий профессиональный стаж работы в области юриспруденции не менее </w:t>
      </w:r>
      <w:r w:rsidR="00E00266">
        <w:rPr>
          <w:rFonts w:eastAsia="Times New Roman" w:cs="Times New Roman"/>
          <w:szCs w:val="28"/>
          <w:lang w:val="ky-KG"/>
        </w:rPr>
        <w:t>10</w:t>
      </w:r>
      <w:r w:rsidRPr="005438B5">
        <w:rPr>
          <w:rFonts w:eastAsia="Times New Roman" w:cs="Times New Roman"/>
          <w:szCs w:val="28"/>
          <w:lang/>
        </w:rPr>
        <w:t xml:space="preserve"> (</w:t>
      </w:r>
      <w:r w:rsidR="002C5FEB">
        <w:rPr>
          <w:rFonts w:eastAsia="Times New Roman" w:cs="Times New Roman"/>
          <w:szCs w:val="28"/>
          <w:lang w:val="ky-KG"/>
        </w:rPr>
        <w:t>де</w:t>
      </w:r>
      <w:r w:rsidR="00E00266">
        <w:rPr>
          <w:rFonts w:eastAsia="Times New Roman" w:cs="Times New Roman"/>
          <w:szCs w:val="28"/>
          <w:lang w:val="ky-KG"/>
        </w:rPr>
        <w:t>сяти</w:t>
      </w:r>
      <w:r w:rsidRPr="005438B5">
        <w:rPr>
          <w:rFonts w:eastAsia="Times New Roman" w:cs="Times New Roman"/>
          <w:szCs w:val="28"/>
          <w:lang/>
        </w:rPr>
        <w:t>) лет, включая опыт работы в сфере трудового права, нормотворческой деятельности, правоприменительной практики или научно-исследовательской деятельности.</w:t>
      </w:r>
    </w:p>
    <w:p w14:paraId="36472ECB" w14:textId="77777777" w:rsidR="00E76B63" w:rsidRPr="005438B5" w:rsidRDefault="009579EE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9579EE">
        <w:rPr>
          <w:rFonts w:eastAsia="Times New Roman" w:cs="Times New Roman"/>
          <w:szCs w:val="28"/>
          <w:lang w:val="ru-RU"/>
        </w:rPr>
        <w:t>наличие практического опыта работы в сфере государственного контроля и надзора за соблюдением трудового законодательства,</w:t>
      </w:r>
    </w:p>
    <w:p w14:paraId="63DAF7FD" w14:textId="77777777" w:rsidR="005438B5" w:rsidRPr="005438B5" w:rsidRDefault="005438B5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5438B5">
        <w:rPr>
          <w:rFonts w:eastAsia="Times New Roman" w:cs="Times New Roman"/>
          <w:szCs w:val="28"/>
          <w:lang/>
        </w:rPr>
        <w:t>Наличие подтвержденного опыта подготовки научно-практических комментариев, аналитических материалов, правовых заключений либо участия в разработке нормативных правовых актов Кыргызской Республики или иных государств.</w:t>
      </w:r>
    </w:p>
    <w:p w14:paraId="6268815F" w14:textId="77777777" w:rsidR="005438B5" w:rsidRPr="005438B5" w:rsidRDefault="005438B5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5438B5">
        <w:rPr>
          <w:rFonts w:eastAsia="Times New Roman" w:cs="Times New Roman"/>
          <w:szCs w:val="28"/>
          <w:lang/>
        </w:rPr>
        <w:t>Знание законодательства Кыргызской Республики, включая трудовое, административное и гражданское законодательство, а также практики его применения.</w:t>
      </w:r>
    </w:p>
    <w:p w14:paraId="5E37F8E5" w14:textId="77777777" w:rsidR="005438B5" w:rsidRPr="005438B5" w:rsidRDefault="005438B5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5438B5">
        <w:rPr>
          <w:rFonts w:eastAsia="Times New Roman" w:cs="Times New Roman"/>
          <w:szCs w:val="28"/>
          <w:lang/>
        </w:rPr>
        <w:t>Знание международных трудовых стандартов, включая конвенции и рекомендации Международной организации труда (МОТ), и опыт их применения в национальном законодательстве.</w:t>
      </w:r>
    </w:p>
    <w:p w14:paraId="24544BCD" w14:textId="77777777" w:rsidR="005438B5" w:rsidRDefault="005438B5" w:rsidP="005438B5">
      <w:pPr>
        <w:pStyle w:val="ListParagraph"/>
        <w:numPr>
          <w:ilvl w:val="0"/>
          <w:numId w:val="10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eastAsia="Times New Roman" w:cs="Times New Roman"/>
          <w:szCs w:val="28"/>
          <w:lang/>
        </w:rPr>
      </w:pPr>
      <w:r w:rsidRPr="005438B5">
        <w:rPr>
          <w:rFonts w:eastAsia="Times New Roman" w:cs="Times New Roman"/>
          <w:szCs w:val="28"/>
          <w:lang/>
        </w:rPr>
        <w:t>Навыки анализа и систематизации законодательства, подготовки юридических комментариев и аналитических материалов высокого уровня сложности.</w:t>
      </w:r>
    </w:p>
    <w:p w14:paraId="50ECAC72" w14:textId="77777777" w:rsidR="005438B5" w:rsidRPr="005438B5" w:rsidRDefault="005438B5" w:rsidP="005438B5">
      <w:pPr>
        <w:pStyle w:val="ListParagraph"/>
        <w:tabs>
          <w:tab w:val="left" w:pos="1134"/>
        </w:tabs>
        <w:spacing w:before="100" w:beforeAutospacing="1" w:after="0" w:line="240" w:lineRule="auto"/>
        <w:ind w:left="709"/>
        <w:jc w:val="both"/>
        <w:rPr>
          <w:rFonts w:eastAsia="Times New Roman" w:cs="Times New Roman"/>
          <w:szCs w:val="28"/>
          <w:lang/>
        </w:rPr>
      </w:pPr>
    </w:p>
    <w:p w14:paraId="22A07B5D" w14:textId="77777777" w:rsidR="003420AA" w:rsidRPr="00BF0929" w:rsidRDefault="005438B5" w:rsidP="005438B5">
      <w:pPr>
        <w:spacing w:after="0"/>
        <w:jc w:val="center"/>
        <w:rPr>
          <w:lang w:val="ru-RU"/>
        </w:rPr>
      </w:pPr>
      <w:r w:rsidRPr="00BF0929">
        <w:rPr>
          <w:b/>
          <w:lang w:val="ru-RU"/>
        </w:rPr>
        <w:t>7. Отчетность</w:t>
      </w:r>
    </w:p>
    <w:p w14:paraId="01A9727C" w14:textId="77777777" w:rsidR="00E00266" w:rsidRPr="00E00266" w:rsidRDefault="00E00266" w:rsidP="00E00266">
      <w:pPr>
        <w:pStyle w:val="ListParagraph"/>
        <w:numPr>
          <w:ilvl w:val="0"/>
          <w:numId w:val="12"/>
        </w:numPr>
        <w:spacing w:after="0"/>
        <w:jc w:val="both"/>
        <w:rPr>
          <w:lang w:val="ru-RU"/>
        </w:rPr>
      </w:pPr>
      <w:r w:rsidRPr="00E00266">
        <w:rPr>
          <w:lang w:val="ru-RU"/>
        </w:rPr>
        <w:lastRenderedPageBreak/>
        <w:t>Ежемесячный отчет Управлению труда МТСОМ КР о проделанной работе</w:t>
      </w:r>
      <w:r w:rsidR="0029752B" w:rsidRPr="0029752B">
        <w:rPr>
          <w:lang w:val="ru-RU"/>
        </w:rPr>
        <w:t>.</w:t>
      </w:r>
    </w:p>
    <w:p w14:paraId="5C99AE66" w14:textId="77777777" w:rsidR="003420AA" w:rsidRPr="00E00266" w:rsidRDefault="005438B5" w:rsidP="00E00266">
      <w:pPr>
        <w:pStyle w:val="ListParagraph"/>
        <w:numPr>
          <w:ilvl w:val="0"/>
          <w:numId w:val="12"/>
        </w:numPr>
        <w:spacing w:after="0"/>
        <w:jc w:val="both"/>
        <w:rPr>
          <w:lang w:val="ru-RU"/>
        </w:rPr>
      </w:pPr>
      <w:r w:rsidRPr="00E00266">
        <w:rPr>
          <w:lang w:val="ru-RU"/>
        </w:rPr>
        <w:t xml:space="preserve">Итоговый отчет с приложением финальной версии </w:t>
      </w:r>
      <w:r w:rsidR="00E00266" w:rsidRPr="00E00266">
        <w:rPr>
          <w:lang w:val="ru-RU"/>
        </w:rPr>
        <w:t>постатейного комментария</w:t>
      </w:r>
      <w:r w:rsidRPr="00E00266">
        <w:rPr>
          <w:lang w:val="ru-RU"/>
        </w:rPr>
        <w:t>, согласованн</w:t>
      </w:r>
      <w:r w:rsidR="0029752B">
        <w:rPr>
          <w:lang w:val="ru-RU"/>
        </w:rPr>
        <w:t>ого</w:t>
      </w:r>
      <w:r w:rsidRPr="00E00266">
        <w:rPr>
          <w:lang w:val="ru-RU"/>
        </w:rPr>
        <w:t xml:space="preserve"> с МТСОМ КР.</w:t>
      </w:r>
    </w:p>
    <w:p w14:paraId="0EC47778" w14:textId="77777777" w:rsidR="005438B5" w:rsidRPr="00BF0929" w:rsidRDefault="005438B5" w:rsidP="005438B5">
      <w:pPr>
        <w:spacing w:after="0"/>
        <w:jc w:val="both"/>
        <w:rPr>
          <w:lang w:val="ru-RU"/>
        </w:rPr>
      </w:pPr>
    </w:p>
    <w:p w14:paraId="2227F191" w14:textId="77777777" w:rsidR="003420AA" w:rsidRPr="0029752B" w:rsidRDefault="005438B5" w:rsidP="005438B5">
      <w:pPr>
        <w:spacing w:after="0"/>
        <w:jc w:val="center"/>
        <w:rPr>
          <w:lang w:val="ru-RU"/>
        </w:rPr>
      </w:pPr>
      <w:r w:rsidRPr="0029752B">
        <w:rPr>
          <w:b/>
          <w:lang w:val="ru-RU"/>
        </w:rPr>
        <w:t>8. Вид контракта</w:t>
      </w:r>
    </w:p>
    <w:p w14:paraId="716AF947" w14:textId="4595A6A9" w:rsidR="003420AA" w:rsidRPr="00BF0929" w:rsidRDefault="0029752B" w:rsidP="005438B5">
      <w:pPr>
        <w:spacing w:after="0"/>
        <w:rPr>
          <w:lang w:val="ru-RU"/>
        </w:rPr>
      </w:pPr>
      <w:r w:rsidRPr="0029752B">
        <w:rPr>
          <w:lang w:val="ru-RU"/>
        </w:rPr>
        <w:t xml:space="preserve">Контракт </w:t>
      </w:r>
      <w:r>
        <w:rPr>
          <w:lang w:val="ru-RU"/>
        </w:rPr>
        <w:t xml:space="preserve">с ежемесячной оплатой </w:t>
      </w:r>
      <w:r w:rsidRPr="0029752B">
        <w:rPr>
          <w:lang w:val="ru-RU"/>
        </w:rPr>
        <w:t>(</w:t>
      </w:r>
      <w:r w:rsidRPr="0029752B">
        <w:t>Time</w:t>
      </w:r>
      <w:r w:rsidRPr="0029752B">
        <w:rPr>
          <w:lang w:val="ru-RU"/>
        </w:rPr>
        <w:t xml:space="preserve"> </w:t>
      </w:r>
      <w:r w:rsidRPr="0029752B">
        <w:t>based</w:t>
      </w:r>
      <w:r w:rsidR="005438B5" w:rsidRPr="0029752B">
        <w:rPr>
          <w:lang w:val="ru-RU"/>
        </w:rPr>
        <w:t>).</w:t>
      </w:r>
      <w:r w:rsidR="00F947D5">
        <w:rPr>
          <w:lang w:val="ru-RU"/>
        </w:rPr>
        <w:t xml:space="preserve"> </w:t>
      </w:r>
    </w:p>
    <w:sectPr w:rsidR="003420AA" w:rsidRPr="00BF0929" w:rsidSect="00384844">
      <w:pgSz w:w="12240" w:h="15840"/>
      <w:pgMar w:top="1440" w:right="1183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0A0714"/>
    <w:multiLevelType w:val="hybridMultilevel"/>
    <w:tmpl w:val="94D8BA8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D7753"/>
    <w:multiLevelType w:val="hybridMultilevel"/>
    <w:tmpl w:val="194250A6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C69C4"/>
    <w:multiLevelType w:val="hybridMultilevel"/>
    <w:tmpl w:val="BE381974"/>
    <w:lvl w:ilvl="0" w:tplc="20000011">
      <w:start w:val="1"/>
      <w:numFmt w:val="decimal"/>
      <w:lvlText w:val="%1)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6354668">
    <w:abstractNumId w:val="8"/>
  </w:num>
  <w:num w:numId="2" w16cid:durableId="1272281739">
    <w:abstractNumId w:val="6"/>
  </w:num>
  <w:num w:numId="3" w16cid:durableId="923689594">
    <w:abstractNumId w:val="5"/>
  </w:num>
  <w:num w:numId="4" w16cid:durableId="362094794">
    <w:abstractNumId w:val="4"/>
  </w:num>
  <w:num w:numId="5" w16cid:durableId="729622184">
    <w:abstractNumId w:val="7"/>
  </w:num>
  <w:num w:numId="6" w16cid:durableId="635914903">
    <w:abstractNumId w:val="3"/>
  </w:num>
  <w:num w:numId="7" w16cid:durableId="1372605545">
    <w:abstractNumId w:val="2"/>
  </w:num>
  <w:num w:numId="8" w16cid:durableId="515267606">
    <w:abstractNumId w:val="1"/>
  </w:num>
  <w:num w:numId="9" w16cid:durableId="1757242630">
    <w:abstractNumId w:val="0"/>
  </w:num>
  <w:num w:numId="10" w16cid:durableId="566569030">
    <w:abstractNumId w:val="9"/>
  </w:num>
  <w:num w:numId="11" w16cid:durableId="1583367037">
    <w:abstractNumId w:val="11"/>
  </w:num>
  <w:num w:numId="12" w16cid:durableId="728383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9752B"/>
    <w:rsid w:val="002C5FEB"/>
    <w:rsid w:val="002D24B3"/>
    <w:rsid w:val="00324052"/>
    <w:rsid w:val="00326F90"/>
    <w:rsid w:val="003420AA"/>
    <w:rsid w:val="00355591"/>
    <w:rsid w:val="00384844"/>
    <w:rsid w:val="005438B5"/>
    <w:rsid w:val="005A774D"/>
    <w:rsid w:val="009579EE"/>
    <w:rsid w:val="009F52A4"/>
    <w:rsid w:val="00A6348D"/>
    <w:rsid w:val="00A673C8"/>
    <w:rsid w:val="00AA1D8D"/>
    <w:rsid w:val="00B47730"/>
    <w:rsid w:val="00BF0929"/>
    <w:rsid w:val="00C50918"/>
    <w:rsid w:val="00CB0664"/>
    <w:rsid w:val="00DD68F9"/>
    <w:rsid w:val="00E00266"/>
    <w:rsid w:val="00E76B63"/>
    <w:rsid w:val="00F355BD"/>
    <w:rsid w:val="00F947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25290"/>
  <w14:defaultImageDpi w14:val="300"/>
  <w15:docId w15:val="{1BAEA746-770A-4705-A505-0F00DDE4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F092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/>
    </w:rPr>
  </w:style>
  <w:style w:type="paragraph" w:customStyle="1" w:styleId="pdq2pgselectionanchorcontainer">
    <w:name w:val="pdq2pg_selectionanchorcontainer"/>
    <w:basedOn w:val="Normal"/>
    <w:rsid w:val="005438B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6E895E-D3D9-4C23-BF6E-1E0DBC75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Janybek Zurdinov</cp:lastModifiedBy>
  <cp:revision>9</cp:revision>
  <cp:lastPrinted>2026-08-14T04:51:00Z</cp:lastPrinted>
  <dcterms:created xsi:type="dcterms:W3CDTF">2026-08-13T09:54:00Z</dcterms:created>
  <dcterms:modified xsi:type="dcterms:W3CDTF">2026-08-27T08:49:00Z</dcterms:modified>
  <cp:category/>
</cp:coreProperties>
</file>